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21" w:rsidRPr="00BA6757" w:rsidRDefault="00E20821" w:rsidP="006C3D22">
      <w:pPr>
        <w:pStyle w:val="Default"/>
        <w:spacing w:line="360" w:lineRule="auto"/>
        <w:ind w:left="1276" w:firstLine="709"/>
        <w:jc w:val="both"/>
        <w:rPr>
          <w:sz w:val="20"/>
          <w:szCs w:val="20"/>
          <w:u w:val="single"/>
        </w:rPr>
      </w:pPr>
      <w:r w:rsidRPr="00BA6757">
        <w:rPr>
          <w:sz w:val="20"/>
          <w:szCs w:val="20"/>
          <w:u w:val="single"/>
        </w:rPr>
        <w:t xml:space="preserve">Startovní čísla 1 a 2 pro Porsche 919 Hybrid v Le Mans a FIA WEC </w:t>
      </w:r>
    </w:p>
    <w:p w:rsidR="005155D2" w:rsidRDefault="005155D2" w:rsidP="005155D2">
      <w:pPr>
        <w:pStyle w:val="Presse-Untertitel"/>
        <w:spacing w:line="360" w:lineRule="auto"/>
        <w:ind w:left="1843"/>
        <w:rPr>
          <w:rFonts w:ascii="Arial" w:hAnsi="Arial" w:cs="Arial"/>
          <w:lang w:val="cs-CZ"/>
        </w:rPr>
      </w:pPr>
    </w:p>
    <w:p w:rsidR="005155D2" w:rsidRDefault="005155D2" w:rsidP="005155D2">
      <w:pPr>
        <w:pStyle w:val="Presse-Untertitel"/>
        <w:spacing w:line="360" w:lineRule="auto"/>
        <w:ind w:left="1843"/>
        <w:rPr>
          <w:rFonts w:ascii="Arial" w:hAnsi="Arial" w:cs="Arial"/>
          <w:lang w:val="cs-CZ"/>
        </w:rPr>
      </w:pPr>
    </w:p>
    <w:p w:rsidR="00E20821" w:rsidRDefault="00E20821" w:rsidP="00B854E4">
      <w:pPr>
        <w:pStyle w:val="Default"/>
        <w:spacing w:line="360" w:lineRule="auto"/>
        <w:ind w:left="1276" w:firstLine="70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Porsche usiluje o hattrick </w:t>
      </w:r>
    </w:p>
    <w:p w:rsidR="005155D2" w:rsidRPr="00AE565B" w:rsidRDefault="005155D2" w:rsidP="005155D2">
      <w:pPr>
        <w:pStyle w:val="Presse-Standard"/>
        <w:ind w:left="1843"/>
        <w:rPr>
          <w:b/>
          <w:sz w:val="20"/>
          <w:lang w:val="cs-CZ"/>
        </w:rPr>
      </w:pPr>
    </w:p>
    <w:p w:rsidR="00E20821" w:rsidRPr="00B854E4" w:rsidRDefault="005155D2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41645">
        <w:rPr>
          <w:rFonts w:ascii="Arial" w:hAnsi="Arial" w:cs="Arial"/>
          <w:b/>
          <w:sz w:val="22"/>
          <w:szCs w:val="22"/>
          <w:lang w:val="cs-CZ"/>
        </w:rPr>
        <w:t>Praha</w:t>
      </w:r>
      <w:r w:rsidRPr="00B854E4">
        <w:rPr>
          <w:rFonts w:ascii="Arial" w:hAnsi="Arial" w:cs="Arial"/>
          <w:sz w:val="22"/>
          <w:szCs w:val="22"/>
          <w:lang w:val="cs-CZ"/>
        </w:rPr>
        <w:t xml:space="preserve">. </w:t>
      </w:r>
      <w:r w:rsidR="00E20821" w:rsidRPr="00B854E4">
        <w:rPr>
          <w:rFonts w:ascii="Arial" w:hAnsi="Arial" w:cs="Arial"/>
          <w:sz w:val="22"/>
          <w:szCs w:val="22"/>
          <w:lang w:val="cs-CZ"/>
        </w:rPr>
        <w:t xml:space="preserve">Oba vozy Porsche 919 Hybrid ponesou v sezóně 2017 jako obhájci titulu mistra světa ve vytrvalostních závodech FIA, jehož vrcholem je závod 24 hodin Le Mans, startovní čísla 1 a 2. Účast dvou vozů a jmenování nových členů posádek potvrdili 2. února pořadatelé FIA a ACO na online tiskové konferenci. </w:t>
      </w:r>
    </w:p>
    <w:p w:rsidR="00BD2232" w:rsidRPr="00B854E4" w:rsidRDefault="00BD2232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O hybridní závodní vůz se startovním číslem 1 se podělí Neel Jani (33, Švýcarsko), André Lotterer (35, Německo) a Nick Tandy (32, Velká Británie). Jani je úřadujícím mistrem světa a vítězem závodu Le Mans z roku 2016. Lotterer se stal světovým šampionem v roce 2012 s vozem Audi a má za sebou zkušenost tří celkových vítězství. Tandy patřil v roce 2015 k vítěznému mužstvu Porsche v Le Mans. Za volantem druhého vozu se startovním číslem 2 se vystřídá Timo Bernhard (36, Německo), mistr světa z roku 2015, s Novozélanďany Earlem Bamberem (26) a Brendonem Hartleyem (27). Bamber zvítězil v roce 2015 spolu s Tandym v Le Mans, Hartley se stal ve stejném roce spolu s Bernhardem mistrem světa ve vytrvalostních závodech. </w:t>
      </w:r>
    </w:p>
    <w:p w:rsidR="00B854E4" w:rsidRPr="00B854E4" w:rsidRDefault="00B854E4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>Porsc</w:t>
      </w:r>
      <w:r w:rsidR="00243205" w:rsidRPr="00B854E4">
        <w:rPr>
          <w:rFonts w:ascii="Arial" w:hAnsi="Arial" w:cs="Arial"/>
          <w:sz w:val="22"/>
          <w:szCs w:val="22"/>
          <w:lang w:val="cs-CZ"/>
        </w:rPr>
        <w:t>h</w:t>
      </w:r>
      <w:r w:rsidRPr="00B854E4">
        <w:rPr>
          <w:rFonts w:ascii="Arial" w:hAnsi="Arial" w:cs="Arial"/>
          <w:sz w:val="22"/>
          <w:szCs w:val="22"/>
          <w:lang w:val="cs-CZ"/>
        </w:rPr>
        <w:t xml:space="preserve">e komplexně přepracovalo prototyp vozu 919 Hybrid třídy 1 o výkonu až 900 koní (662 kW) a do sezóny 2017 nastoupí s cílem zvítězit potřetí za sebou v závodě 24 hodin Le Mans a v mistrovství světa ve vytrvalostních závodech FIA. „Chceme dosáhnout hattricku“, představuje </w:t>
      </w:r>
    </w:p>
    <w:p w:rsidR="00B854E4" w:rsidRDefault="00B854E4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B854E4" w:rsidRDefault="00B854E4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Fritz Enzinger, vedoucí oddělení LMP1, hlavní cíl týmu 260 zaměstnanců ve Weissachu. </w:t>
      </w:r>
    </w:p>
    <w:p w:rsidR="00B854E4" w:rsidRPr="00B854E4" w:rsidRDefault="00B854E4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V roce 2015 i 2016 se společnosti Porsche podařilo vyhrát na celé čáře: tým dosáhl 17. a 18. celkového vítězství pro Porsche v Le Mans a získal titul světového šampiona jak v kategorii značek, tak i jezdců. </w:t>
      </w:r>
    </w:p>
    <w:p w:rsidR="00B854E4" w:rsidRPr="00B854E4" w:rsidRDefault="00B854E4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>„Každý z devíti vytrvalostních závodů je pro nás výzvou. Základem je odolnost. Musíte zvládnout šest hodin v hustém provozu nejrůznějších kategorií s rozdílnými rychlostmi – každé kolo je pak nepředvídatelné a na konci často o vítězství rozhodují jen sekundy. Závod v Le Mans, který trvá čtyřikrát déle, je vrcholem seriálu. V tomto 24</w:t>
      </w:r>
      <w:r w:rsidR="000019FF" w:rsidRPr="00B854E4">
        <w:rPr>
          <w:rFonts w:ascii="Arial" w:hAnsi="Arial" w:cs="Arial"/>
          <w:sz w:val="22"/>
          <w:szCs w:val="22"/>
          <w:lang w:val="cs-CZ"/>
        </w:rPr>
        <w:t xml:space="preserve"> </w:t>
      </w:r>
      <w:r w:rsidRPr="00B854E4">
        <w:rPr>
          <w:rFonts w:ascii="Arial" w:hAnsi="Arial" w:cs="Arial"/>
          <w:sz w:val="22"/>
          <w:szCs w:val="22"/>
          <w:lang w:val="cs-CZ"/>
        </w:rPr>
        <w:t>-</w:t>
      </w:r>
      <w:r w:rsidR="000019FF" w:rsidRPr="00B854E4">
        <w:rPr>
          <w:rFonts w:ascii="Arial" w:hAnsi="Arial" w:cs="Arial"/>
          <w:sz w:val="22"/>
          <w:szCs w:val="22"/>
          <w:lang w:val="cs-CZ"/>
        </w:rPr>
        <w:t xml:space="preserve"> </w:t>
      </w:r>
      <w:r w:rsidRPr="00B854E4">
        <w:rPr>
          <w:rFonts w:ascii="Arial" w:hAnsi="Arial" w:cs="Arial"/>
          <w:sz w:val="22"/>
          <w:szCs w:val="22"/>
          <w:lang w:val="cs-CZ"/>
        </w:rPr>
        <w:t>hodinovém závodě vyzkouší své vlastní limity závodníci i vůz. V roce 2017 bude silným soupeřem ve špičkové kategorii LMP1 Toyota. Utkáme se s ní s naším automobilem Porsche 919 Hybrid, vylepšeným s maximální precizností, a samozřejmě také šesticí našich prvotřídních jezdců,“ doplňuje Enzinger.</w:t>
      </w:r>
    </w:p>
    <w:p w:rsidR="00B854E4" w:rsidRPr="00B854E4" w:rsidRDefault="00B854E4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Nově vyvinutý prototyp představí Porsche 31. března na okruhu Autodromo Nazionale di Monza. Na italské závodní trati se pak 1. a 2. dubna pojede prolog seriálu ve vytrvalostních závodech FIA, kde všechny týmy společně absolvují oficiální testovací jízdy. Šéf týmu Andreas Seidl bude i nadále zastávat funkci prozatímního technického ředitele. </w:t>
      </w: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Seriál WEC je ideální platformou pro průkopníky nových technologií </w:t>
      </w: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Díky jedinečně nastaveným předpisům upravujícím účinnost pro třídu prototypů LMP1 je seriál WEC pro Porsche ideální platformou, díky níž se společnost v roce 2014 vrátila mezi špičku motoristického sportu. Pravidla ponechávají konstruktérům nezvykle volné pole působnosti pro využití různých koncepcí pohonů a vyžadují pokrokové technologie jako hybridní pohony, downsizing motoru při zachování vysoké účinnosti a důsledné využívání odlehčených konstrukcí. WEC je tak pro společnost </w:t>
      </w:r>
    </w:p>
    <w:p w:rsidR="00B854E4" w:rsidRDefault="00B854E4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B854E4" w:rsidRDefault="00B854E4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Porsche AG tím nejvhodnějším prostředím pro vývoj a testování inovací v oblasti silničních sportovních vozů. </w:t>
      </w:r>
    </w:p>
    <w:p w:rsidR="00B854E4" w:rsidRPr="00B854E4" w:rsidRDefault="00B854E4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Inovativní koncepce pohonu vozu Porsche 919 Hybrid </w:t>
      </w:r>
    </w:p>
    <w:p w:rsidR="00B854E4" w:rsidRPr="00B854E4" w:rsidRDefault="00B854E4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681AA2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Hybridní pohon vozu Porsche 919 spojuje technologii downsizingu s přeplňováním turbodmychadlem s účinným přímým vstřikováním benzínu dvoulitrového čtyřválce a </w:t>
      </w:r>
      <w:bookmarkStart w:id="0" w:name="_GoBack"/>
      <w:bookmarkEnd w:id="0"/>
      <w:r w:rsidRPr="00B854E4">
        <w:rPr>
          <w:rFonts w:ascii="Arial" w:hAnsi="Arial" w:cs="Arial"/>
          <w:sz w:val="22"/>
          <w:szCs w:val="22"/>
          <w:lang w:val="cs-CZ"/>
        </w:rPr>
        <w:t xml:space="preserve">lithium-iontovou baterii k akumulaci elektrické energie ze dvou různých systémů rekuperace (brzdná energie z přední nápravy a energie z výfukových plynů). Vůz 919 Hybrid je jediný prototyp, který získává energii nejen při brždění, ale i při zrychlování. Dosahuje systémového výkonu více než 900 koní (662 kW) a je pro Porsche velkou inspirací pro vývoj silničních sportovních vozů. Nejvýraznějším příkladem je 800-voltová technologie použitá v konceptu Mission E poháněném čistě elektřinou. </w:t>
      </w:r>
    </w:p>
    <w:p w:rsidR="00681AA2" w:rsidRPr="00B854E4" w:rsidRDefault="00681AA2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681AA2" w:rsidRPr="00B854E4" w:rsidRDefault="00681AA2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Tato technologie umožňuje mimo jiné extrémně krátkou dobu nabíjení. Čtyřdveřová studie sportovního vozu půjde do sériové výroby ještě před koncem desetiletí. </w:t>
      </w: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E20821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B854E4">
        <w:rPr>
          <w:rFonts w:ascii="Arial" w:hAnsi="Arial" w:cs="Arial"/>
          <w:sz w:val="22"/>
          <w:szCs w:val="22"/>
          <w:u w:val="single"/>
          <w:lang w:val="cs-CZ"/>
        </w:rPr>
        <w:t xml:space="preserve">Kalendář akcí </w:t>
      </w:r>
    </w:p>
    <w:p w:rsidR="00B854E4" w:rsidRPr="00B854E4" w:rsidRDefault="00B854E4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u w:val="single"/>
          <w:lang w:val="cs-CZ"/>
        </w:rPr>
      </w:pP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31. března </w:t>
      </w:r>
      <w:r w:rsidRPr="00B854E4">
        <w:rPr>
          <w:rFonts w:ascii="Arial" w:hAnsi="Arial" w:cs="Arial"/>
          <w:sz w:val="22"/>
          <w:szCs w:val="22"/>
          <w:lang w:val="cs-CZ"/>
        </w:rPr>
        <w:tab/>
      </w:r>
      <w:r w:rsidRPr="00B854E4">
        <w:rPr>
          <w:rFonts w:ascii="Arial" w:hAnsi="Arial" w:cs="Arial"/>
          <w:sz w:val="22"/>
          <w:szCs w:val="22"/>
          <w:lang w:val="cs-CZ"/>
        </w:rPr>
        <w:tab/>
        <w:t xml:space="preserve">představení Porsche 919 Hybrid v Monze (IT) </w:t>
      </w: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1./2. dubna </w:t>
      </w:r>
      <w:r w:rsidRPr="00B854E4">
        <w:rPr>
          <w:rFonts w:ascii="Arial" w:hAnsi="Arial" w:cs="Arial"/>
          <w:sz w:val="22"/>
          <w:szCs w:val="22"/>
          <w:lang w:val="cs-CZ"/>
        </w:rPr>
        <w:tab/>
      </w:r>
      <w:r w:rsidRPr="00B854E4">
        <w:rPr>
          <w:rFonts w:ascii="Arial" w:hAnsi="Arial" w:cs="Arial"/>
          <w:sz w:val="22"/>
          <w:szCs w:val="22"/>
          <w:lang w:val="cs-CZ"/>
        </w:rPr>
        <w:tab/>
        <w:t xml:space="preserve">prolog v Monze (IT) </w:t>
      </w: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16. dubna </w:t>
      </w:r>
      <w:r w:rsidRPr="00B854E4">
        <w:rPr>
          <w:rFonts w:ascii="Arial" w:hAnsi="Arial" w:cs="Arial"/>
          <w:sz w:val="22"/>
          <w:szCs w:val="22"/>
          <w:lang w:val="cs-CZ"/>
        </w:rPr>
        <w:tab/>
      </w:r>
      <w:r w:rsidRPr="00B854E4">
        <w:rPr>
          <w:rFonts w:ascii="Arial" w:hAnsi="Arial" w:cs="Arial"/>
          <w:sz w:val="22"/>
          <w:szCs w:val="22"/>
          <w:lang w:val="cs-CZ"/>
        </w:rPr>
        <w:tab/>
        <w:t xml:space="preserve">6-hodinový závod na okruhu Silverstone (GB) </w:t>
      </w:r>
    </w:p>
    <w:p w:rsidR="00E20821" w:rsidRPr="00B854E4" w:rsidRDefault="00E20821" w:rsidP="00607635">
      <w:pPr>
        <w:spacing w:line="360" w:lineRule="auto"/>
        <w:ind w:left="4254" w:hanging="2269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6. května </w:t>
      </w:r>
      <w:r w:rsidRPr="00B854E4">
        <w:rPr>
          <w:rFonts w:ascii="Arial" w:hAnsi="Arial" w:cs="Arial"/>
          <w:sz w:val="22"/>
          <w:szCs w:val="22"/>
          <w:lang w:val="cs-CZ"/>
        </w:rPr>
        <w:tab/>
        <w:t xml:space="preserve">6-hodinový závod na okruhu Spa-Francorchamps (BE) </w:t>
      </w: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4. června </w:t>
      </w:r>
      <w:r w:rsidRPr="00B854E4">
        <w:rPr>
          <w:rFonts w:ascii="Arial" w:hAnsi="Arial" w:cs="Arial"/>
          <w:sz w:val="22"/>
          <w:szCs w:val="22"/>
          <w:lang w:val="cs-CZ"/>
        </w:rPr>
        <w:tab/>
      </w:r>
      <w:r w:rsidRPr="00B854E4">
        <w:rPr>
          <w:rFonts w:ascii="Arial" w:hAnsi="Arial" w:cs="Arial"/>
          <w:sz w:val="22"/>
          <w:szCs w:val="22"/>
          <w:lang w:val="cs-CZ"/>
        </w:rPr>
        <w:tab/>
        <w:t xml:space="preserve">testovací jízdy v Le Mans (FR) </w:t>
      </w: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17./18. června </w:t>
      </w:r>
      <w:r w:rsidRPr="00B854E4">
        <w:rPr>
          <w:rFonts w:ascii="Arial" w:hAnsi="Arial" w:cs="Arial"/>
          <w:sz w:val="22"/>
          <w:szCs w:val="22"/>
          <w:lang w:val="cs-CZ"/>
        </w:rPr>
        <w:tab/>
      </w:r>
      <w:r w:rsidR="00607635">
        <w:rPr>
          <w:rFonts w:ascii="Arial" w:hAnsi="Arial" w:cs="Arial"/>
          <w:sz w:val="22"/>
          <w:szCs w:val="22"/>
          <w:lang w:val="cs-CZ"/>
        </w:rPr>
        <w:tab/>
      </w:r>
      <w:r w:rsidRPr="00B854E4">
        <w:rPr>
          <w:rFonts w:ascii="Arial" w:hAnsi="Arial" w:cs="Arial"/>
          <w:sz w:val="22"/>
          <w:szCs w:val="22"/>
          <w:lang w:val="cs-CZ"/>
        </w:rPr>
        <w:t xml:space="preserve">závod 24 hodin Le Mans (FR) </w:t>
      </w: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>16. července</w:t>
      </w:r>
      <w:r w:rsidRPr="00B854E4">
        <w:rPr>
          <w:rFonts w:ascii="Arial" w:hAnsi="Arial" w:cs="Arial"/>
          <w:sz w:val="22"/>
          <w:szCs w:val="22"/>
          <w:lang w:val="cs-CZ"/>
        </w:rPr>
        <w:tab/>
      </w:r>
      <w:r w:rsidRPr="00B854E4">
        <w:rPr>
          <w:rFonts w:ascii="Arial" w:hAnsi="Arial" w:cs="Arial"/>
          <w:sz w:val="22"/>
          <w:szCs w:val="22"/>
          <w:lang w:val="cs-CZ"/>
        </w:rPr>
        <w:tab/>
        <w:t xml:space="preserve">6-hodinový závod na okruhu Nürburgring (DE) </w:t>
      </w:r>
    </w:p>
    <w:p w:rsidR="00E20821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>3. září</w:t>
      </w:r>
      <w:r w:rsidRPr="00B854E4">
        <w:rPr>
          <w:rFonts w:ascii="Arial" w:hAnsi="Arial" w:cs="Arial"/>
          <w:sz w:val="22"/>
          <w:szCs w:val="22"/>
          <w:lang w:val="cs-CZ"/>
        </w:rPr>
        <w:tab/>
      </w:r>
      <w:r w:rsidRPr="00B854E4">
        <w:rPr>
          <w:rFonts w:ascii="Arial" w:hAnsi="Arial" w:cs="Arial"/>
          <w:sz w:val="22"/>
          <w:szCs w:val="22"/>
          <w:lang w:val="cs-CZ"/>
        </w:rPr>
        <w:tab/>
      </w:r>
      <w:r w:rsidRPr="00B854E4">
        <w:rPr>
          <w:rFonts w:ascii="Arial" w:hAnsi="Arial" w:cs="Arial"/>
          <w:sz w:val="22"/>
          <w:szCs w:val="22"/>
          <w:lang w:val="cs-CZ"/>
        </w:rPr>
        <w:tab/>
        <w:t xml:space="preserve">6-hodinový závod v Mexiku (MX) </w:t>
      </w:r>
    </w:p>
    <w:p w:rsidR="00B854E4" w:rsidRDefault="00B854E4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B854E4" w:rsidRDefault="00B854E4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B854E4" w:rsidRDefault="00B854E4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B854E4" w:rsidRDefault="00B854E4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B854E4" w:rsidRPr="00B854E4" w:rsidRDefault="00B854E4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E20821" w:rsidRPr="00B854E4" w:rsidRDefault="00E20821" w:rsidP="00FE6356">
      <w:pPr>
        <w:spacing w:line="360" w:lineRule="auto"/>
        <w:ind w:left="4254" w:hanging="2269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16. září </w:t>
      </w:r>
      <w:r w:rsidRPr="00B854E4">
        <w:rPr>
          <w:rFonts w:ascii="Arial" w:hAnsi="Arial" w:cs="Arial"/>
          <w:sz w:val="22"/>
          <w:szCs w:val="22"/>
          <w:lang w:val="cs-CZ"/>
        </w:rPr>
        <w:tab/>
        <w:t xml:space="preserve">6-hodinový závod na okruhu v Austinu (Texas, USA) </w:t>
      </w:r>
    </w:p>
    <w:p w:rsidR="00E20821" w:rsidRPr="00B854E4" w:rsidRDefault="00E20821" w:rsidP="00FE6356">
      <w:pPr>
        <w:spacing w:line="360" w:lineRule="auto"/>
        <w:ind w:left="4254" w:hanging="2269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15. října </w:t>
      </w:r>
      <w:r w:rsidRPr="00B854E4">
        <w:rPr>
          <w:rFonts w:ascii="Arial" w:hAnsi="Arial" w:cs="Arial"/>
          <w:sz w:val="22"/>
          <w:szCs w:val="22"/>
          <w:lang w:val="cs-CZ"/>
        </w:rPr>
        <w:tab/>
      </w:r>
      <w:r w:rsidR="00FE6356">
        <w:rPr>
          <w:rFonts w:ascii="Arial" w:hAnsi="Arial" w:cs="Arial"/>
          <w:sz w:val="22"/>
          <w:szCs w:val="22"/>
          <w:lang w:val="cs-CZ"/>
        </w:rPr>
        <w:t>6</w:t>
      </w:r>
      <w:r w:rsidRPr="00B854E4">
        <w:rPr>
          <w:rFonts w:ascii="Arial" w:hAnsi="Arial" w:cs="Arial"/>
          <w:sz w:val="22"/>
          <w:szCs w:val="22"/>
          <w:lang w:val="cs-CZ"/>
        </w:rPr>
        <w:t xml:space="preserve">-hodinový závod na okruhu Fuji International Speedway (JP) </w:t>
      </w: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5. listopadu </w:t>
      </w:r>
      <w:r w:rsidRPr="00B854E4">
        <w:rPr>
          <w:rFonts w:ascii="Arial" w:hAnsi="Arial" w:cs="Arial"/>
          <w:sz w:val="22"/>
          <w:szCs w:val="22"/>
          <w:lang w:val="cs-CZ"/>
        </w:rPr>
        <w:tab/>
      </w:r>
      <w:r w:rsidR="00FE6356">
        <w:rPr>
          <w:rFonts w:ascii="Arial" w:hAnsi="Arial" w:cs="Arial"/>
          <w:sz w:val="22"/>
          <w:szCs w:val="22"/>
          <w:lang w:val="cs-CZ"/>
        </w:rPr>
        <w:tab/>
      </w:r>
      <w:r w:rsidRPr="00B854E4">
        <w:rPr>
          <w:rFonts w:ascii="Arial" w:hAnsi="Arial" w:cs="Arial"/>
          <w:sz w:val="22"/>
          <w:szCs w:val="22"/>
          <w:lang w:val="cs-CZ"/>
        </w:rPr>
        <w:t xml:space="preserve">6-hodinový závod na okruhu v Šanghaji (CN) </w:t>
      </w: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18. listopadu </w:t>
      </w:r>
      <w:r w:rsidRPr="00B854E4">
        <w:rPr>
          <w:rFonts w:ascii="Arial" w:hAnsi="Arial" w:cs="Arial"/>
          <w:sz w:val="22"/>
          <w:szCs w:val="22"/>
          <w:lang w:val="cs-CZ"/>
        </w:rPr>
        <w:tab/>
      </w:r>
      <w:r w:rsidR="00FE6356">
        <w:rPr>
          <w:rFonts w:ascii="Arial" w:hAnsi="Arial" w:cs="Arial"/>
          <w:sz w:val="22"/>
          <w:szCs w:val="22"/>
          <w:lang w:val="cs-CZ"/>
        </w:rPr>
        <w:tab/>
      </w:r>
      <w:r w:rsidRPr="00B854E4">
        <w:rPr>
          <w:rFonts w:ascii="Arial" w:hAnsi="Arial" w:cs="Arial"/>
          <w:sz w:val="22"/>
          <w:szCs w:val="22"/>
          <w:lang w:val="cs-CZ"/>
        </w:rPr>
        <w:t xml:space="preserve">6-hodinový závod na okruhu v Bahrajnu (BH) </w:t>
      </w: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B854E4" w:rsidRDefault="00B854E4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E20821" w:rsidRPr="00B854E4" w:rsidRDefault="00B854E4" w:rsidP="00B854E4">
      <w:pPr>
        <w:spacing w:line="360" w:lineRule="auto"/>
        <w:ind w:left="198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Všechna </w:t>
      </w:r>
      <w:r w:rsidR="00E20821" w:rsidRPr="00B854E4">
        <w:rPr>
          <w:rFonts w:ascii="Arial" w:hAnsi="Arial" w:cs="Arial"/>
          <w:sz w:val="22"/>
          <w:szCs w:val="22"/>
          <w:lang w:val="cs-CZ"/>
        </w:rPr>
        <w:t xml:space="preserve">bodová hodnocení: </w:t>
      </w:r>
      <w:r>
        <w:rPr>
          <w:rFonts w:ascii="Arial" w:hAnsi="Arial" w:cs="Arial"/>
          <w:sz w:val="22"/>
          <w:szCs w:val="22"/>
          <w:lang w:val="cs-CZ"/>
        </w:rPr>
        <w:t>h</w:t>
      </w:r>
      <w:r w:rsidR="00E20821" w:rsidRPr="00B854E4">
        <w:rPr>
          <w:rFonts w:ascii="Arial" w:hAnsi="Arial" w:cs="Arial"/>
          <w:sz w:val="22"/>
          <w:szCs w:val="22"/>
          <w:lang w:val="cs-CZ"/>
        </w:rPr>
        <w:t xml:space="preserve">ttp://www.fiawec.com/courses/classification.html </w:t>
      </w:r>
    </w:p>
    <w:p w:rsidR="00E20821" w:rsidRPr="00B854E4" w:rsidRDefault="00E20821" w:rsidP="00B854E4">
      <w:pPr>
        <w:spacing w:line="360" w:lineRule="auto"/>
        <w:ind w:left="1985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t xml:space="preserve">Všechny výsledky: </w:t>
      </w:r>
      <w:hyperlink r:id="rId8" w:history="1">
        <w:r w:rsidR="00B854E4" w:rsidRPr="00B854E4">
          <w:rPr>
            <w:rStyle w:val="Hypertextovodkaz"/>
            <w:rFonts w:eastAsia="MS ????"/>
            <w:sz w:val="23"/>
            <w:szCs w:val="23"/>
            <w:lang w:val="en-US"/>
          </w:rPr>
          <w:t>http://fiawec.alkamelsystems.com</w:t>
        </w:r>
      </w:hyperlink>
    </w:p>
    <w:p w:rsidR="00E20821" w:rsidRPr="00B854E4" w:rsidRDefault="00E20821" w:rsidP="00B854E4">
      <w:pPr>
        <w:spacing w:line="360" w:lineRule="auto"/>
        <w:ind w:left="1985"/>
        <w:rPr>
          <w:rFonts w:ascii="Arial" w:hAnsi="Arial" w:cs="Arial"/>
          <w:sz w:val="22"/>
          <w:szCs w:val="22"/>
          <w:lang w:val="cs-CZ"/>
        </w:rPr>
      </w:pP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16"/>
          <w:szCs w:val="16"/>
          <w:lang w:val="cs-CZ"/>
        </w:rPr>
      </w:pPr>
      <w:r w:rsidRPr="00B854E4">
        <w:rPr>
          <w:rFonts w:ascii="Arial" w:hAnsi="Arial" w:cs="Arial"/>
          <w:sz w:val="16"/>
          <w:szCs w:val="16"/>
          <w:lang w:val="cs-CZ"/>
        </w:rPr>
        <w:t xml:space="preserve">Poznámka: Textové, obrazové a video materiály týkající se programu LMP1 jsou volně k dispozici v tiskové databázi společnosti Porsche na stránkách </w:t>
      </w:r>
      <w:hyperlink r:id="rId9" w:history="1">
        <w:r w:rsidRPr="00B41645">
          <w:rPr>
            <w:rFonts w:ascii="Arial" w:hAnsi="Arial" w:cs="Arial"/>
            <w:sz w:val="16"/>
            <w:szCs w:val="16"/>
            <w:lang w:val="cs-CZ"/>
          </w:rPr>
          <w:t>https://presse.porsche.de</w:t>
        </w:r>
      </w:hyperlink>
      <w:r w:rsidRPr="00B854E4">
        <w:rPr>
          <w:rFonts w:ascii="Arial" w:hAnsi="Arial" w:cs="Arial"/>
          <w:sz w:val="16"/>
          <w:szCs w:val="16"/>
          <w:lang w:val="cs-CZ"/>
        </w:rPr>
        <w:t xml:space="preserve">. Průvodce Motorsport Media naleznete na přímém odkazu </w:t>
      </w:r>
      <w:hyperlink r:id="rId10" w:history="1">
        <w:r w:rsidRPr="00B41645">
          <w:rPr>
            <w:rFonts w:ascii="Arial" w:hAnsi="Arial" w:cs="Arial"/>
            <w:sz w:val="16"/>
            <w:szCs w:val="16"/>
            <w:lang w:val="cs-CZ"/>
          </w:rPr>
          <w:t>https://presse.porsche.de/motorsport</w:t>
        </w:r>
      </w:hyperlink>
      <w:r w:rsidRPr="00B854E4">
        <w:rPr>
          <w:rFonts w:ascii="Arial" w:hAnsi="Arial" w:cs="Arial"/>
          <w:sz w:val="16"/>
          <w:szCs w:val="16"/>
          <w:lang w:val="cs-CZ"/>
        </w:rPr>
        <w:t xml:space="preserve">. Kanál programu LMP1 na Twitteru @Porsche_Team nabízí informace, fotografie a živé záběry ze závodních tratí. Další živé prvky ze závodů naleznete na stránkách </w:t>
      </w:r>
      <w:hyperlink r:id="rId11" w:history="1">
        <w:r w:rsidRPr="00B41645">
          <w:rPr>
            <w:rFonts w:ascii="Arial" w:hAnsi="Arial" w:cs="Arial"/>
            <w:sz w:val="16"/>
            <w:szCs w:val="16"/>
            <w:lang w:val="cs-CZ"/>
          </w:rPr>
          <w:t>www.porsche.com/fiawec</w:t>
        </w:r>
      </w:hyperlink>
      <w:r w:rsidRPr="00B854E4">
        <w:rPr>
          <w:rFonts w:ascii="Arial" w:hAnsi="Arial" w:cs="Arial"/>
          <w:sz w:val="16"/>
          <w:szCs w:val="16"/>
          <w:lang w:val="cs-CZ"/>
        </w:rPr>
        <w:t xml:space="preserve">. Další informace pro novináře jsou k dispozici v newsroomu na </w:t>
      </w:r>
      <w:hyperlink r:id="rId12" w:history="1">
        <w:r w:rsidRPr="00B854E4">
          <w:rPr>
            <w:rFonts w:ascii="Arial" w:hAnsi="Arial" w:cs="Arial"/>
            <w:sz w:val="16"/>
            <w:szCs w:val="16"/>
            <w:lang w:val="cs-CZ"/>
          </w:rPr>
          <w:t>www.newsroom.porsche.com</w:t>
        </w:r>
      </w:hyperlink>
      <w:r w:rsidRPr="00B854E4">
        <w:rPr>
          <w:rFonts w:ascii="Arial" w:hAnsi="Arial" w:cs="Arial"/>
          <w:sz w:val="16"/>
          <w:szCs w:val="16"/>
          <w:lang w:val="cs-CZ"/>
        </w:rPr>
        <w:t xml:space="preserve"> a videonovinky na </w:t>
      </w:r>
      <w:hyperlink r:id="rId13" w:history="1">
        <w:r w:rsidRPr="00B854E4">
          <w:rPr>
            <w:rFonts w:ascii="Arial" w:hAnsi="Arial" w:cs="Arial"/>
            <w:sz w:val="16"/>
            <w:szCs w:val="16"/>
            <w:lang w:val="cs-CZ"/>
          </w:rPr>
          <w:t>www.vimeo.com/porschenewsroom</w:t>
        </w:r>
      </w:hyperlink>
      <w:r w:rsidR="00B854E4">
        <w:rPr>
          <w:rFonts w:ascii="Arial" w:hAnsi="Arial" w:cs="Arial"/>
          <w:sz w:val="16"/>
          <w:szCs w:val="16"/>
          <w:lang w:val="cs-CZ"/>
        </w:rPr>
        <w:t>.</w:t>
      </w:r>
    </w:p>
    <w:p w:rsidR="00E20821" w:rsidRPr="00B854E4" w:rsidRDefault="00E20821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5155D2" w:rsidRPr="00B854E4" w:rsidRDefault="005155D2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5155D2" w:rsidRPr="00B854E4" w:rsidRDefault="00550201" w:rsidP="00B854E4">
      <w:pPr>
        <w:spacing w:line="360" w:lineRule="auto"/>
        <w:ind w:left="1985"/>
        <w:jc w:val="both"/>
        <w:rPr>
          <w:lang w:val="en-US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681AA2" w:rsidRPr="00B854E4" w:rsidRDefault="00D94C5F" w:rsidP="00B854E4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B854E4">
        <w:rPr>
          <w:rFonts w:ascii="Arial" w:hAnsi="Arial" w:cs="Arial"/>
          <w:sz w:val="22"/>
          <w:szCs w:val="22"/>
          <w:lang w:val="cs-CZ"/>
        </w:rPr>
        <w:br w:type="page"/>
      </w:r>
    </w:p>
    <w:p w:rsidR="00681AA2" w:rsidRDefault="00681AA2" w:rsidP="00410A19">
      <w:pPr>
        <w:spacing w:line="360" w:lineRule="auto"/>
        <w:ind w:left="1276" w:firstLine="709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B854E4" w:rsidRDefault="00B854E4" w:rsidP="00410A19">
      <w:pPr>
        <w:spacing w:line="360" w:lineRule="auto"/>
        <w:ind w:left="1276" w:firstLine="709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081E40" w:rsidRPr="008B41F0" w:rsidRDefault="00081E40" w:rsidP="00410A19">
      <w:pPr>
        <w:spacing w:line="360" w:lineRule="auto"/>
        <w:ind w:left="1276" w:firstLine="709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B41F0">
        <w:rPr>
          <w:rFonts w:ascii="Arial" w:hAnsi="Arial" w:cs="Arial"/>
          <w:b/>
          <w:sz w:val="22"/>
          <w:szCs w:val="22"/>
          <w:lang w:val="cs-CZ"/>
        </w:rPr>
        <w:t>O společnosti Porsche Inter Auto CZ spol. s r.o.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C772C3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>Porsche Inter Auto CZ spol. s r.o. je 100% dceřinou společností rakouské firmy Porsche Inter Auto se sídlem v Salzburgu, jejímž vlastníkem je společnost Porsche Holding Salzburg. Rakouská společnost Porsche Inter Auto se řadí k nejúspěšnějším a nejvýznamnějším podnikatelským subjektům v oblasti prodeje a servisu automobilů v Evropě.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 xml:space="preserve">Společnost Porsche Inter Auto CZ je největším prodejcem vozů Volkswagen, Audi, SEAT, Škoda a importérem a prodejcem značky Porsche v České republice. Je rovněž servisním a prodejním zastoupením Bentley a Lamborghini pro český trh. Disponuje největším skladem nových vozů a náhradních dílů. </w:t>
      </w:r>
      <w:r w:rsidR="00391818" w:rsidRPr="000B58DE">
        <w:rPr>
          <w:rFonts w:ascii="Arial" w:hAnsi="Arial" w:cs="Arial"/>
          <w:sz w:val="22"/>
          <w:lang w:val="cs-CZ"/>
        </w:rPr>
        <w:t xml:space="preserve">Ročně se v Porsche Inter Auto CZ prodá na 20 000 kusů nových a ojetých automobilů. </w:t>
      </w:r>
      <w:r w:rsidR="00391818" w:rsidRPr="00391818">
        <w:rPr>
          <w:rFonts w:ascii="Arial" w:hAnsi="Arial" w:cs="Arial"/>
          <w:sz w:val="22"/>
        </w:rPr>
        <w:t>Zároveň poskytuje Porsche Inter Auto CZ přes 440 000 servisních hodin ročně.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mezinárodní společnosti. Zaměstnanci pravidelně procházejí systémem odborných školení. Všechny provozovny jsou certifikovány dle ISO 9001:2000.</w:t>
      </w: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</w:p>
    <w:p w:rsidR="00081E40" w:rsidRPr="008B41F0" w:rsidRDefault="00081E40" w:rsidP="00081E40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  <w:lang w:val="cs-CZ"/>
        </w:rPr>
      </w:pPr>
      <w:r w:rsidRPr="008B41F0">
        <w:rPr>
          <w:rFonts w:ascii="Arial" w:hAnsi="Arial" w:cs="Arial"/>
          <w:sz w:val="22"/>
          <w:szCs w:val="22"/>
          <w:lang w:val="cs-CZ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F6530B" w:rsidRPr="008B41F0" w:rsidRDefault="00F6530B" w:rsidP="00081E40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sectPr w:rsidR="00F6530B" w:rsidRPr="008B41F0" w:rsidSect="004341D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A88" w:rsidRDefault="00910A88">
      <w:r>
        <w:separator/>
      </w:r>
    </w:p>
  </w:endnote>
  <w:endnote w:type="continuationSeparator" w:id="0">
    <w:p w:rsidR="00910A88" w:rsidRDefault="00910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alibri"/>
    <w:charset w:val="00"/>
    <w:family w:val="auto"/>
    <w:pitch w:val="variable"/>
    <w:sig w:usb0="8000002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M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88" w:rsidRPr="0006322A" w:rsidRDefault="00910A88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Porsche Inter Auto CZ, spol. s r.o.</w:t>
    </w:r>
    <w:r w:rsidRPr="0006322A">
      <w:rPr>
        <w:rFonts w:ascii="Arial" w:hAnsi="Arial" w:cs="Arial"/>
        <w:lang w:val="en-US"/>
      </w:rPr>
      <w:tab/>
    </w:r>
    <w:r w:rsidR="00C66339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C66339" w:rsidRPr="0006322A">
      <w:rPr>
        <w:rFonts w:ascii="Arial" w:hAnsi="Arial" w:cs="Arial"/>
        <w:lang w:val="en-US"/>
      </w:rPr>
      <w:fldChar w:fldCharType="separate"/>
    </w:r>
    <w:r w:rsidR="00B41645">
      <w:rPr>
        <w:rFonts w:ascii="Arial" w:hAnsi="Arial" w:cs="Arial"/>
        <w:noProof/>
        <w:lang w:val="en-US"/>
      </w:rPr>
      <w:t>5</w:t>
    </w:r>
    <w:r w:rsidR="00C66339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C66339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C66339" w:rsidRPr="0006322A">
      <w:rPr>
        <w:rFonts w:ascii="Arial" w:hAnsi="Arial" w:cs="Arial"/>
        <w:lang w:val="en-US"/>
      </w:rPr>
      <w:fldChar w:fldCharType="separate"/>
    </w:r>
    <w:r w:rsidR="00B41645">
      <w:rPr>
        <w:rFonts w:ascii="Arial" w:hAnsi="Arial" w:cs="Arial"/>
        <w:noProof/>
        <w:lang w:val="en-US"/>
      </w:rPr>
      <w:t>5</w:t>
    </w:r>
    <w:r w:rsidR="00C66339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t>Vrchlického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Joklová</w:t>
    </w:r>
  </w:p>
  <w:p w:rsidR="00910A88" w:rsidRPr="004C6CBF" w:rsidRDefault="00910A88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910A88" w:rsidRDefault="00910A88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    </w:t>
    </w:r>
    <w:r>
      <w:rPr>
        <w:rFonts w:ascii="Arial" w:hAnsi="Arial" w:cs="Arial"/>
      </w:rPr>
      <w:tab/>
      <w:t xml:space="preserve">                                                                E-mail: zuzana.krizkova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 xml:space="preserve">porsche.cz </w:t>
    </w:r>
  </w:p>
  <w:p w:rsidR="00910A88" w:rsidRDefault="00910A88" w:rsidP="001345DB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</w:r>
  </w:p>
  <w:p w:rsidR="00910A88" w:rsidRPr="005C0086" w:rsidRDefault="00910A88" w:rsidP="001345DB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88" w:rsidRPr="0006322A" w:rsidRDefault="00910A88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Porsche Inter Auto CZ, spol. s r.o.</w:t>
    </w:r>
    <w:r w:rsidRPr="0006322A">
      <w:rPr>
        <w:rFonts w:ascii="Arial" w:hAnsi="Arial" w:cs="Arial"/>
        <w:lang w:val="en-US"/>
      </w:rPr>
      <w:tab/>
    </w:r>
    <w:r w:rsidR="00C66339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C66339" w:rsidRPr="0006322A">
      <w:rPr>
        <w:rFonts w:ascii="Arial" w:hAnsi="Arial" w:cs="Arial"/>
        <w:lang w:val="en-US"/>
      </w:rPr>
      <w:fldChar w:fldCharType="separate"/>
    </w:r>
    <w:r w:rsidR="006C3D22">
      <w:rPr>
        <w:rFonts w:ascii="Arial" w:hAnsi="Arial" w:cs="Arial"/>
        <w:noProof/>
        <w:lang w:val="en-US"/>
      </w:rPr>
      <w:t>1</w:t>
    </w:r>
    <w:r w:rsidR="00C66339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C66339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C66339" w:rsidRPr="0006322A">
      <w:rPr>
        <w:rFonts w:ascii="Arial" w:hAnsi="Arial" w:cs="Arial"/>
        <w:lang w:val="en-US"/>
      </w:rPr>
      <w:fldChar w:fldCharType="separate"/>
    </w:r>
    <w:r w:rsidR="006C3D22">
      <w:rPr>
        <w:rFonts w:ascii="Arial" w:hAnsi="Arial" w:cs="Arial"/>
        <w:noProof/>
        <w:lang w:val="en-US"/>
      </w:rPr>
      <w:t>5</w:t>
    </w:r>
    <w:r w:rsidR="00C66339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r>
      <w:rPr>
        <w:rFonts w:ascii="Arial" w:hAnsi="Arial" w:cs="Arial"/>
        <w:lang w:val="en-US"/>
      </w:rPr>
      <w:t>Vrchlického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Joklová</w:t>
    </w:r>
  </w:p>
  <w:p w:rsidR="00910A88" w:rsidRPr="004C6CBF" w:rsidRDefault="00910A88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910A88" w:rsidRDefault="00910A88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/>
      </w:rPr>
      <w:tab/>
      <w:t xml:space="preserve">                                                                E-mail: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910A88" w:rsidRDefault="00910A88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A88" w:rsidRDefault="00910A88">
      <w:r>
        <w:separator/>
      </w:r>
    </w:p>
  </w:footnote>
  <w:footnote w:type="continuationSeparator" w:id="0">
    <w:p w:rsidR="00910A88" w:rsidRDefault="00910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88" w:rsidRPr="00081E40" w:rsidRDefault="00910A88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88" w:rsidRDefault="00C66339">
    <w:pPr>
      <w:pStyle w:val="Presse-Information"/>
      <w:pBdr>
        <w:bottom w:val="none" w:sz="0" w:space="0" w:color="auto"/>
      </w:pBdr>
      <w:rPr>
        <w:u w:val="single"/>
      </w:rPr>
    </w:pPr>
    <w:r w:rsidRPr="00C66339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47977573" r:id="rId2"/>
      </w:pict>
    </w:r>
  </w:p>
  <w:p w:rsidR="00910A88" w:rsidRDefault="00910A88">
    <w:pPr>
      <w:pStyle w:val="Presse-Information"/>
      <w:pBdr>
        <w:bottom w:val="none" w:sz="0" w:space="0" w:color="auto"/>
      </w:pBdr>
      <w:rPr>
        <w:u w:val="single"/>
      </w:rPr>
    </w:pPr>
  </w:p>
  <w:p w:rsidR="00910A88" w:rsidRDefault="00910A88">
    <w:pPr>
      <w:pStyle w:val="Presse-Information"/>
      <w:pBdr>
        <w:bottom w:val="none" w:sz="0" w:space="0" w:color="auto"/>
      </w:pBdr>
      <w:rPr>
        <w:u w:val="single"/>
      </w:rPr>
    </w:pPr>
  </w:p>
  <w:p w:rsidR="00910A88" w:rsidRPr="00377D4F" w:rsidRDefault="00910A88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910A88" w:rsidRPr="00377D4F" w:rsidRDefault="00910A88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910A88" w:rsidRPr="00377D4F" w:rsidRDefault="00910A88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910A88" w:rsidRPr="00681AA2" w:rsidRDefault="00910A88">
    <w:pPr>
      <w:pStyle w:val="Presse-Information"/>
      <w:pBdr>
        <w:bottom w:val="single" w:sz="2" w:space="1" w:color="auto"/>
      </w:pBdr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lang w:val="en-US"/>
      </w:rPr>
      <w:t>Tisková zpráva</w:t>
    </w:r>
    <w:r w:rsidRPr="0006322A">
      <w:rPr>
        <w:rFonts w:ascii="Arial" w:hAnsi="Arial" w:cs="Arial"/>
        <w:lang w:val="en-US"/>
      </w:rPr>
      <w:tab/>
    </w:r>
    <w:r w:rsidRPr="00681AA2">
      <w:rPr>
        <w:rFonts w:ascii="Arial" w:hAnsi="Arial" w:cs="Arial"/>
        <w:b/>
        <w:sz w:val="22"/>
        <w:szCs w:val="22"/>
        <w:lang w:val="en-US"/>
      </w:rPr>
      <w:t>02</w:t>
    </w:r>
    <w:r w:rsidRPr="00681AA2">
      <w:rPr>
        <w:rFonts w:ascii="Arial" w:hAnsi="Arial" w:cs="Arial"/>
        <w:b/>
        <w:bCs/>
        <w:color w:val="2F2F2F"/>
        <w:sz w:val="22"/>
        <w:szCs w:val="22"/>
        <w:lang w:val="cs-CZ" w:eastAsia="en-US"/>
      </w:rPr>
      <w:t>/02/2017</w:t>
    </w:r>
  </w:p>
  <w:p w:rsidR="00910A88" w:rsidRPr="0006322A" w:rsidRDefault="00910A88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019FF"/>
    <w:rsid w:val="00015456"/>
    <w:rsid w:val="000178E5"/>
    <w:rsid w:val="000308EB"/>
    <w:rsid w:val="000331C2"/>
    <w:rsid w:val="00034422"/>
    <w:rsid w:val="00036445"/>
    <w:rsid w:val="000424D0"/>
    <w:rsid w:val="00044C73"/>
    <w:rsid w:val="00045640"/>
    <w:rsid w:val="000539F5"/>
    <w:rsid w:val="000568EE"/>
    <w:rsid w:val="00060238"/>
    <w:rsid w:val="0006322A"/>
    <w:rsid w:val="00067CB0"/>
    <w:rsid w:val="00067F8D"/>
    <w:rsid w:val="00074E9B"/>
    <w:rsid w:val="00081E40"/>
    <w:rsid w:val="000914F1"/>
    <w:rsid w:val="00095602"/>
    <w:rsid w:val="000B0F49"/>
    <w:rsid w:val="000B3958"/>
    <w:rsid w:val="000B58DE"/>
    <w:rsid w:val="000C274B"/>
    <w:rsid w:val="000C4903"/>
    <w:rsid w:val="000C5497"/>
    <w:rsid w:val="000D00D8"/>
    <w:rsid w:val="000D062C"/>
    <w:rsid w:val="000D099B"/>
    <w:rsid w:val="000D25CC"/>
    <w:rsid w:val="000D5C8A"/>
    <w:rsid w:val="000E0409"/>
    <w:rsid w:val="000E0DEA"/>
    <w:rsid w:val="000E25A8"/>
    <w:rsid w:val="000E68F1"/>
    <w:rsid w:val="00101C4C"/>
    <w:rsid w:val="00105013"/>
    <w:rsid w:val="0010567A"/>
    <w:rsid w:val="001063FD"/>
    <w:rsid w:val="00112FB0"/>
    <w:rsid w:val="00113284"/>
    <w:rsid w:val="00113303"/>
    <w:rsid w:val="00124FAD"/>
    <w:rsid w:val="001345DB"/>
    <w:rsid w:val="0013486D"/>
    <w:rsid w:val="0013689E"/>
    <w:rsid w:val="00137A06"/>
    <w:rsid w:val="00137A9F"/>
    <w:rsid w:val="00141F45"/>
    <w:rsid w:val="00143433"/>
    <w:rsid w:val="001479BE"/>
    <w:rsid w:val="001504C5"/>
    <w:rsid w:val="00150664"/>
    <w:rsid w:val="001527D5"/>
    <w:rsid w:val="0015359F"/>
    <w:rsid w:val="0015469E"/>
    <w:rsid w:val="00160700"/>
    <w:rsid w:val="00161A1E"/>
    <w:rsid w:val="0017031F"/>
    <w:rsid w:val="00170378"/>
    <w:rsid w:val="00172B64"/>
    <w:rsid w:val="001742A7"/>
    <w:rsid w:val="00193325"/>
    <w:rsid w:val="001B0EB8"/>
    <w:rsid w:val="001B3E14"/>
    <w:rsid w:val="001C221A"/>
    <w:rsid w:val="001C7841"/>
    <w:rsid w:val="001E4ED7"/>
    <w:rsid w:val="001F322E"/>
    <w:rsid w:val="002075B8"/>
    <w:rsid w:val="00217983"/>
    <w:rsid w:val="002179E6"/>
    <w:rsid w:val="00225C84"/>
    <w:rsid w:val="002276E5"/>
    <w:rsid w:val="002301B5"/>
    <w:rsid w:val="00230622"/>
    <w:rsid w:val="00232445"/>
    <w:rsid w:val="00237420"/>
    <w:rsid w:val="00243205"/>
    <w:rsid w:val="00243CDA"/>
    <w:rsid w:val="002544B5"/>
    <w:rsid w:val="00257E9D"/>
    <w:rsid w:val="00265ADA"/>
    <w:rsid w:val="00270376"/>
    <w:rsid w:val="00273F3C"/>
    <w:rsid w:val="002755D9"/>
    <w:rsid w:val="00284E3F"/>
    <w:rsid w:val="00285D58"/>
    <w:rsid w:val="00287436"/>
    <w:rsid w:val="0029097C"/>
    <w:rsid w:val="002A0042"/>
    <w:rsid w:val="002A0A4F"/>
    <w:rsid w:val="002B5998"/>
    <w:rsid w:val="002C615C"/>
    <w:rsid w:val="002C6628"/>
    <w:rsid w:val="002D370F"/>
    <w:rsid w:val="002E4B4A"/>
    <w:rsid w:val="002E6EA8"/>
    <w:rsid w:val="002E76F2"/>
    <w:rsid w:val="002F1433"/>
    <w:rsid w:val="002F4DAC"/>
    <w:rsid w:val="003018B9"/>
    <w:rsid w:val="00302CBF"/>
    <w:rsid w:val="00307E3C"/>
    <w:rsid w:val="003150AE"/>
    <w:rsid w:val="0032037B"/>
    <w:rsid w:val="003208B9"/>
    <w:rsid w:val="00331EC1"/>
    <w:rsid w:val="003348EA"/>
    <w:rsid w:val="00336C7A"/>
    <w:rsid w:val="00341C12"/>
    <w:rsid w:val="00362EAC"/>
    <w:rsid w:val="00364C17"/>
    <w:rsid w:val="003677D2"/>
    <w:rsid w:val="003728A4"/>
    <w:rsid w:val="00374172"/>
    <w:rsid w:val="00374BED"/>
    <w:rsid w:val="003760E3"/>
    <w:rsid w:val="00377D4F"/>
    <w:rsid w:val="003832F5"/>
    <w:rsid w:val="00384DA1"/>
    <w:rsid w:val="00385160"/>
    <w:rsid w:val="00391818"/>
    <w:rsid w:val="00393292"/>
    <w:rsid w:val="003A1D7C"/>
    <w:rsid w:val="003B146F"/>
    <w:rsid w:val="003B1B81"/>
    <w:rsid w:val="003B38F7"/>
    <w:rsid w:val="003C5053"/>
    <w:rsid w:val="003D087F"/>
    <w:rsid w:val="003F1349"/>
    <w:rsid w:val="003F14A0"/>
    <w:rsid w:val="003F31D0"/>
    <w:rsid w:val="003F46FC"/>
    <w:rsid w:val="003F5647"/>
    <w:rsid w:val="003F6A19"/>
    <w:rsid w:val="00410A19"/>
    <w:rsid w:val="004341DF"/>
    <w:rsid w:val="0044184E"/>
    <w:rsid w:val="00443425"/>
    <w:rsid w:val="00470219"/>
    <w:rsid w:val="00471C26"/>
    <w:rsid w:val="00485EA2"/>
    <w:rsid w:val="004943E4"/>
    <w:rsid w:val="004A540D"/>
    <w:rsid w:val="004A5F71"/>
    <w:rsid w:val="004B06FB"/>
    <w:rsid w:val="004C2CAC"/>
    <w:rsid w:val="004C5AF6"/>
    <w:rsid w:val="004C5F19"/>
    <w:rsid w:val="004C6CBF"/>
    <w:rsid w:val="004D7071"/>
    <w:rsid w:val="004E38E3"/>
    <w:rsid w:val="004E4B72"/>
    <w:rsid w:val="004E555E"/>
    <w:rsid w:val="004E5B5D"/>
    <w:rsid w:val="004E5FFD"/>
    <w:rsid w:val="004E77D0"/>
    <w:rsid w:val="004E7C0C"/>
    <w:rsid w:val="004F3B83"/>
    <w:rsid w:val="004F4A5F"/>
    <w:rsid w:val="004F592F"/>
    <w:rsid w:val="004F6C20"/>
    <w:rsid w:val="0050155A"/>
    <w:rsid w:val="005037FD"/>
    <w:rsid w:val="00513E18"/>
    <w:rsid w:val="005155D2"/>
    <w:rsid w:val="00517A1A"/>
    <w:rsid w:val="00531976"/>
    <w:rsid w:val="00535C02"/>
    <w:rsid w:val="00541681"/>
    <w:rsid w:val="00543C45"/>
    <w:rsid w:val="00550201"/>
    <w:rsid w:val="0055725C"/>
    <w:rsid w:val="0056001E"/>
    <w:rsid w:val="00562501"/>
    <w:rsid w:val="00563321"/>
    <w:rsid w:val="005706EA"/>
    <w:rsid w:val="00572581"/>
    <w:rsid w:val="00573005"/>
    <w:rsid w:val="00575305"/>
    <w:rsid w:val="00577A9E"/>
    <w:rsid w:val="005809DC"/>
    <w:rsid w:val="0058178E"/>
    <w:rsid w:val="005847BC"/>
    <w:rsid w:val="005A0782"/>
    <w:rsid w:val="005A1834"/>
    <w:rsid w:val="005A5217"/>
    <w:rsid w:val="005A61D8"/>
    <w:rsid w:val="005A7521"/>
    <w:rsid w:val="005B15A4"/>
    <w:rsid w:val="005B30EE"/>
    <w:rsid w:val="005B5A9A"/>
    <w:rsid w:val="005C0086"/>
    <w:rsid w:val="005C4850"/>
    <w:rsid w:val="005D0E15"/>
    <w:rsid w:val="005D719B"/>
    <w:rsid w:val="005D72DE"/>
    <w:rsid w:val="005D7E30"/>
    <w:rsid w:val="005E5E45"/>
    <w:rsid w:val="00600539"/>
    <w:rsid w:val="006069DC"/>
    <w:rsid w:val="00607635"/>
    <w:rsid w:val="00620004"/>
    <w:rsid w:val="00625C09"/>
    <w:rsid w:val="00626584"/>
    <w:rsid w:val="00637EFF"/>
    <w:rsid w:val="00655D03"/>
    <w:rsid w:val="00675DF3"/>
    <w:rsid w:val="006767C7"/>
    <w:rsid w:val="00677630"/>
    <w:rsid w:val="00681AA2"/>
    <w:rsid w:val="00685739"/>
    <w:rsid w:val="006921BC"/>
    <w:rsid w:val="00696B60"/>
    <w:rsid w:val="00697B9E"/>
    <w:rsid w:val="006B7C3B"/>
    <w:rsid w:val="006C0867"/>
    <w:rsid w:val="006C3D22"/>
    <w:rsid w:val="006C4471"/>
    <w:rsid w:val="006D128C"/>
    <w:rsid w:val="006D7B1B"/>
    <w:rsid w:val="006E0A62"/>
    <w:rsid w:val="006E36E1"/>
    <w:rsid w:val="006E3BCA"/>
    <w:rsid w:val="006E4774"/>
    <w:rsid w:val="006F35AE"/>
    <w:rsid w:val="00705E93"/>
    <w:rsid w:val="00723BD7"/>
    <w:rsid w:val="00733708"/>
    <w:rsid w:val="007509AF"/>
    <w:rsid w:val="007513B0"/>
    <w:rsid w:val="00763624"/>
    <w:rsid w:val="00765602"/>
    <w:rsid w:val="007866F8"/>
    <w:rsid w:val="007923B5"/>
    <w:rsid w:val="007A0140"/>
    <w:rsid w:val="007A2708"/>
    <w:rsid w:val="007A2FB7"/>
    <w:rsid w:val="007A599C"/>
    <w:rsid w:val="007B1BDE"/>
    <w:rsid w:val="007B66C7"/>
    <w:rsid w:val="007C1348"/>
    <w:rsid w:val="007C3D14"/>
    <w:rsid w:val="007D7D8E"/>
    <w:rsid w:val="007E04A2"/>
    <w:rsid w:val="007F4A4F"/>
    <w:rsid w:val="00801334"/>
    <w:rsid w:val="00811187"/>
    <w:rsid w:val="00811752"/>
    <w:rsid w:val="00820A56"/>
    <w:rsid w:val="00831A78"/>
    <w:rsid w:val="00840425"/>
    <w:rsid w:val="00845803"/>
    <w:rsid w:val="0084769C"/>
    <w:rsid w:val="00851924"/>
    <w:rsid w:val="00853F0A"/>
    <w:rsid w:val="00864AB6"/>
    <w:rsid w:val="00866C6E"/>
    <w:rsid w:val="0088203B"/>
    <w:rsid w:val="00882465"/>
    <w:rsid w:val="00886D46"/>
    <w:rsid w:val="00893D19"/>
    <w:rsid w:val="00894BB5"/>
    <w:rsid w:val="008979F7"/>
    <w:rsid w:val="008A0544"/>
    <w:rsid w:val="008A25B4"/>
    <w:rsid w:val="008B41F0"/>
    <w:rsid w:val="008B4BAD"/>
    <w:rsid w:val="008C4CB8"/>
    <w:rsid w:val="008C699C"/>
    <w:rsid w:val="008D422D"/>
    <w:rsid w:val="008E4E3D"/>
    <w:rsid w:val="008E4F5A"/>
    <w:rsid w:val="008E5D8F"/>
    <w:rsid w:val="008F1F2A"/>
    <w:rsid w:val="008F4642"/>
    <w:rsid w:val="0090222C"/>
    <w:rsid w:val="00904142"/>
    <w:rsid w:val="0091053E"/>
    <w:rsid w:val="00910A88"/>
    <w:rsid w:val="009235DD"/>
    <w:rsid w:val="00923A44"/>
    <w:rsid w:val="0092666A"/>
    <w:rsid w:val="00930775"/>
    <w:rsid w:val="0093471B"/>
    <w:rsid w:val="00947D2F"/>
    <w:rsid w:val="00950C3F"/>
    <w:rsid w:val="009510E0"/>
    <w:rsid w:val="009768E0"/>
    <w:rsid w:val="009834B8"/>
    <w:rsid w:val="00995761"/>
    <w:rsid w:val="00995A53"/>
    <w:rsid w:val="009A0E57"/>
    <w:rsid w:val="009A43B0"/>
    <w:rsid w:val="009A6281"/>
    <w:rsid w:val="009B69E4"/>
    <w:rsid w:val="009D7945"/>
    <w:rsid w:val="009E019B"/>
    <w:rsid w:val="00A03495"/>
    <w:rsid w:val="00A14BAE"/>
    <w:rsid w:val="00A26161"/>
    <w:rsid w:val="00A272BD"/>
    <w:rsid w:val="00A31870"/>
    <w:rsid w:val="00A332C2"/>
    <w:rsid w:val="00A33728"/>
    <w:rsid w:val="00A512A9"/>
    <w:rsid w:val="00A5243A"/>
    <w:rsid w:val="00A52BEB"/>
    <w:rsid w:val="00A563F4"/>
    <w:rsid w:val="00A6181E"/>
    <w:rsid w:val="00A6253B"/>
    <w:rsid w:val="00A64BD2"/>
    <w:rsid w:val="00A66FEF"/>
    <w:rsid w:val="00A73C68"/>
    <w:rsid w:val="00A80766"/>
    <w:rsid w:val="00A82F7C"/>
    <w:rsid w:val="00AA77A9"/>
    <w:rsid w:val="00AB0420"/>
    <w:rsid w:val="00AB1BBE"/>
    <w:rsid w:val="00AB47A2"/>
    <w:rsid w:val="00AC241A"/>
    <w:rsid w:val="00AC29C7"/>
    <w:rsid w:val="00AC7516"/>
    <w:rsid w:val="00AD0963"/>
    <w:rsid w:val="00AD415A"/>
    <w:rsid w:val="00AD541D"/>
    <w:rsid w:val="00AE10BD"/>
    <w:rsid w:val="00AE1D0B"/>
    <w:rsid w:val="00AE512D"/>
    <w:rsid w:val="00AE565B"/>
    <w:rsid w:val="00AE75F9"/>
    <w:rsid w:val="00AF4BFD"/>
    <w:rsid w:val="00B001E0"/>
    <w:rsid w:val="00B07673"/>
    <w:rsid w:val="00B104B9"/>
    <w:rsid w:val="00B1365A"/>
    <w:rsid w:val="00B1557E"/>
    <w:rsid w:val="00B20E35"/>
    <w:rsid w:val="00B23EAA"/>
    <w:rsid w:val="00B34E03"/>
    <w:rsid w:val="00B36739"/>
    <w:rsid w:val="00B409E9"/>
    <w:rsid w:val="00B41645"/>
    <w:rsid w:val="00B45ED3"/>
    <w:rsid w:val="00B5604B"/>
    <w:rsid w:val="00B7156E"/>
    <w:rsid w:val="00B778C5"/>
    <w:rsid w:val="00B84099"/>
    <w:rsid w:val="00B84773"/>
    <w:rsid w:val="00B854E4"/>
    <w:rsid w:val="00B95CA8"/>
    <w:rsid w:val="00BA4FB8"/>
    <w:rsid w:val="00BB4A44"/>
    <w:rsid w:val="00BB4D4B"/>
    <w:rsid w:val="00BC08FA"/>
    <w:rsid w:val="00BD2232"/>
    <w:rsid w:val="00BE5439"/>
    <w:rsid w:val="00C00E17"/>
    <w:rsid w:val="00C0491C"/>
    <w:rsid w:val="00C0622A"/>
    <w:rsid w:val="00C10A83"/>
    <w:rsid w:val="00C164AD"/>
    <w:rsid w:val="00C2066D"/>
    <w:rsid w:val="00C2525F"/>
    <w:rsid w:val="00C27C69"/>
    <w:rsid w:val="00C34667"/>
    <w:rsid w:val="00C401FE"/>
    <w:rsid w:val="00C431A1"/>
    <w:rsid w:val="00C5055F"/>
    <w:rsid w:val="00C5071C"/>
    <w:rsid w:val="00C515C5"/>
    <w:rsid w:val="00C539EC"/>
    <w:rsid w:val="00C63CB0"/>
    <w:rsid w:val="00C65610"/>
    <w:rsid w:val="00C66339"/>
    <w:rsid w:val="00C66EED"/>
    <w:rsid w:val="00C70A20"/>
    <w:rsid w:val="00C759BA"/>
    <w:rsid w:val="00C772C3"/>
    <w:rsid w:val="00C87731"/>
    <w:rsid w:val="00C90915"/>
    <w:rsid w:val="00C95A7E"/>
    <w:rsid w:val="00CB4915"/>
    <w:rsid w:val="00CB7B5A"/>
    <w:rsid w:val="00CD6565"/>
    <w:rsid w:val="00CD7BCB"/>
    <w:rsid w:val="00CE1365"/>
    <w:rsid w:val="00CE2DF2"/>
    <w:rsid w:val="00CF0282"/>
    <w:rsid w:val="00CF1FDF"/>
    <w:rsid w:val="00CF7600"/>
    <w:rsid w:val="00CF7ADE"/>
    <w:rsid w:val="00D0170D"/>
    <w:rsid w:val="00D11403"/>
    <w:rsid w:val="00D13EBB"/>
    <w:rsid w:val="00D14D32"/>
    <w:rsid w:val="00D14FAD"/>
    <w:rsid w:val="00D206B3"/>
    <w:rsid w:val="00D217F1"/>
    <w:rsid w:val="00D30981"/>
    <w:rsid w:val="00D337AB"/>
    <w:rsid w:val="00D34479"/>
    <w:rsid w:val="00D51351"/>
    <w:rsid w:val="00D5290E"/>
    <w:rsid w:val="00D54EA6"/>
    <w:rsid w:val="00D57BE6"/>
    <w:rsid w:val="00D647CD"/>
    <w:rsid w:val="00D67E42"/>
    <w:rsid w:val="00D70FC4"/>
    <w:rsid w:val="00D72503"/>
    <w:rsid w:val="00D72D7F"/>
    <w:rsid w:val="00D823A3"/>
    <w:rsid w:val="00D92F2F"/>
    <w:rsid w:val="00D94C5F"/>
    <w:rsid w:val="00D9580C"/>
    <w:rsid w:val="00D9795E"/>
    <w:rsid w:val="00DA06F1"/>
    <w:rsid w:val="00DA5E9F"/>
    <w:rsid w:val="00DA71F0"/>
    <w:rsid w:val="00DA75D2"/>
    <w:rsid w:val="00DB253C"/>
    <w:rsid w:val="00DB4151"/>
    <w:rsid w:val="00DE1352"/>
    <w:rsid w:val="00DF0911"/>
    <w:rsid w:val="00DF19C0"/>
    <w:rsid w:val="00E01B5E"/>
    <w:rsid w:val="00E065B7"/>
    <w:rsid w:val="00E15AA2"/>
    <w:rsid w:val="00E20821"/>
    <w:rsid w:val="00E2512B"/>
    <w:rsid w:val="00E340F1"/>
    <w:rsid w:val="00E361B7"/>
    <w:rsid w:val="00E400A9"/>
    <w:rsid w:val="00E45DAC"/>
    <w:rsid w:val="00E60E91"/>
    <w:rsid w:val="00E610EB"/>
    <w:rsid w:val="00E642BC"/>
    <w:rsid w:val="00E659F5"/>
    <w:rsid w:val="00E65D0B"/>
    <w:rsid w:val="00E76A17"/>
    <w:rsid w:val="00E81285"/>
    <w:rsid w:val="00E9019D"/>
    <w:rsid w:val="00E9310A"/>
    <w:rsid w:val="00E950AC"/>
    <w:rsid w:val="00E958D8"/>
    <w:rsid w:val="00E96056"/>
    <w:rsid w:val="00EB5308"/>
    <w:rsid w:val="00ED368E"/>
    <w:rsid w:val="00ED71BE"/>
    <w:rsid w:val="00ED720C"/>
    <w:rsid w:val="00EE1046"/>
    <w:rsid w:val="00EE4C16"/>
    <w:rsid w:val="00EF51AF"/>
    <w:rsid w:val="00F04786"/>
    <w:rsid w:val="00F125B9"/>
    <w:rsid w:val="00F12AFF"/>
    <w:rsid w:val="00F15FAA"/>
    <w:rsid w:val="00F20684"/>
    <w:rsid w:val="00F22C5E"/>
    <w:rsid w:val="00F311B5"/>
    <w:rsid w:val="00F3781A"/>
    <w:rsid w:val="00F453CB"/>
    <w:rsid w:val="00F46513"/>
    <w:rsid w:val="00F5026D"/>
    <w:rsid w:val="00F5138C"/>
    <w:rsid w:val="00F56B3D"/>
    <w:rsid w:val="00F6530B"/>
    <w:rsid w:val="00F677E0"/>
    <w:rsid w:val="00F72D08"/>
    <w:rsid w:val="00F739A5"/>
    <w:rsid w:val="00F8448B"/>
    <w:rsid w:val="00F9459F"/>
    <w:rsid w:val="00F96C39"/>
    <w:rsid w:val="00F96D0B"/>
    <w:rsid w:val="00FA37A3"/>
    <w:rsid w:val="00FB78CF"/>
    <w:rsid w:val="00FC0492"/>
    <w:rsid w:val="00FC0E17"/>
    <w:rsid w:val="00FD5837"/>
    <w:rsid w:val="00FE1DA9"/>
    <w:rsid w:val="00FE6356"/>
    <w:rsid w:val="00FF4354"/>
    <w:rsid w:val="00FF54C7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4341DF"/>
    <w:rPr>
      <w:rFonts w:ascii="News Gothic" w:hAnsi="News Gothic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Cambria" w:eastAsia="MS ????" w:hAnsi="Cambria"/>
      <w:b/>
      <w:kern w:val="32"/>
      <w:sz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i/>
      <w:kern w:val="0"/>
      <w:sz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i w:val="0"/>
      <w:sz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Calibri" w:eastAsia="MS ??" w:hAnsi="Calibri"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i/>
      <w:sz w:val="26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i w:val="0"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rFonts w:ascii="Calibri" w:eastAsia="MS ??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Cambria" w:eastAsia="MS ????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62EAC"/>
    <w:rPr>
      <w:rFonts w:ascii="Cambria" w:eastAsia="MS ????" w:hAnsi="Cambria"/>
      <w:b/>
      <w:kern w:val="32"/>
      <w:sz w:val="32"/>
      <w:lang w:val="de-DE" w:eastAsia="de-DE"/>
    </w:rPr>
  </w:style>
  <w:style w:type="character" w:customStyle="1" w:styleId="Nadpis2Char">
    <w:name w:val="Nadpis 2 Char"/>
    <w:link w:val="Nadpis2"/>
    <w:uiPriority w:val="99"/>
    <w:semiHidden/>
    <w:locked/>
    <w:rsid w:val="00362EAC"/>
    <w:rPr>
      <w:rFonts w:ascii="Cambria" w:eastAsia="MS ????" w:hAnsi="Cambria"/>
      <w:b/>
      <w:i/>
      <w:sz w:val="28"/>
      <w:lang w:val="de-DE" w:eastAsia="de-DE"/>
    </w:rPr>
  </w:style>
  <w:style w:type="character" w:customStyle="1" w:styleId="Nadpis3Char">
    <w:name w:val="Nadpis 3 Char"/>
    <w:link w:val="Nadpis3"/>
    <w:uiPriority w:val="99"/>
    <w:semiHidden/>
    <w:locked/>
    <w:rsid w:val="00362EAC"/>
    <w:rPr>
      <w:rFonts w:ascii="Cambria" w:eastAsia="MS ????" w:hAnsi="Cambria"/>
      <w:b/>
      <w:sz w:val="26"/>
      <w:lang w:val="de-DE" w:eastAsia="de-DE"/>
    </w:rPr>
  </w:style>
  <w:style w:type="character" w:customStyle="1" w:styleId="Nadpis4Char">
    <w:name w:val="Nadpis 4 Char"/>
    <w:link w:val="Nadpis4"/>
    <w:uiPriority w:val="99"/>
    <w:semiHidden/>
    <w:locked/>
    <w:rsid w:val="00362EAC"/>
    <w:rPr>
      <w:rFonts w:ascii="Calibri" w:eastAsia="MS ??" w:hAnsi="Calibri"/>
      <w:b/>
      <w:sz w:val="28"/>
      <w:lang w:val="de-DE" w:eastAsia="de-DE"/>
    </w:rPr>
  </w:style>
  <w:style w:type="character" w:customStyle="1" w:styleId="Nadpis5Char">
    <w:name w:val="Nadpis 5 Char"/>
    <w:link w:val="Nadpis5"/>
    <w:uiPriority w:val="99"/>
    <w:semiHidden/>
    <w:locked/>
    <w:rsid w:val="00362EAC"/>
    <w:rPr>
      <w:rFonts w:ascii="Calibri" w:eastAsia="MS ??" w:hAnsi="Calibri"/>
      <w:b/>
      <w:i/>
      <w:sz w:val="26"/>
      <w:lang w:val="de-DE" w:eastAsia="de-DE"/>
    </w:rPr>
  </w:style>
  <w:style w:type="character" w:customStyle="1" w:styleId="Nadpis6Char">
    <w:name w:val="Nadpis 6 Char"/>
    <w:link w:val="Nadpis6"/>
    <w:uiPriority w:val="99"/>
    <w:semiHidden/>
    <w:locked/>
    <w:rsid w:val="00362EAC"/>
    <w:rPr>
      <w:rFonts w:ascii="Calibri" w:eastAsia="MS ??" w:hAnsi="Calibri"/>
      <w:b/>
      <w:lang w:val="de-DE" w:eastAsia="de-DE"/>
    </w:rPr>
  </w:style>
  <w:style w:type="character" w:customStyle="1" w:styleId="Nadpis7Char">
    <w:name w:val="Nadpis 7 Char"/>
    <w:link w:val="Nadpis7"/>
    <w:uiPriority w:val="99"/>
    <w:semiHidden/>
    <w:locked/>
    <w:rsid w:val="00362EAC"/>
    <w:rPr>
      <w:rFonts w:ascii="Calibri" w:eastAsia="MS ??" w:hAnsi="Calibri"/>
      <w:sz w:val="24"/>
      <w:lang w:val="de-DE" w:eastAsia="de-DE"/>
    </w:rPr>
  </w:style>
  <w:style w:type="character" w:customStyle="1" w:styleId="Nadpis8Char">
    <w:name w:val="Nadpis 8 Char"/>
    <w:link w:val="Nadpis8"/>
    <w:uiPriority w:val="99"/>
    <w:locked/>
    <w:rsid w:val="00B20E35"/>
    <w:rPr>
      <w:rFonts w:ascii="News Gothic" w:hAnsi="News Gothic"/>
      <w:b/>
      <w:color w:val="00FFFF"/>
      <w:sz w:val="28"/>
    </w:rPr>
  </w:style>
  <w:style w:type="character" w:customStyle="1" w:styleId="Nadpis9Char">
    <w:name w:val="Nadpis 9 Char"/>
    <w:link w:val="Nadpis9"/>
    <w:uiPriority w:val="99"/>
    <w:semiHidden/>
    <w:locked/>
    <w:rsid w:val="00362EAC"/>
    <w:rPr>
      <w:rFonts w:ascii="Cambria" w:eastAsia="MS ????" w:hAnsi="Cambria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/>
    </w:rPr>
  </w:style>
  <w:style w:type="character" w:customStyle="1" w:styleId="ZhlavChar">
    <w:name w:val="Záhlaví Char"/>
    <w:link w:val="Zhlav"/>
    <w:uiPriority w:val="99"/>
    <w:locked/>
    <w:rsid w:val="00B20E35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</w:style>
  <w:style w:type="character" w:customStyle="1" w:styleId="ZpatChar">
    <w:name w:val="Zápatí Char"/>
    <w:link w:val="Zpat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qFormat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link w:val="Textkomente"/>
    <w:uiPriority w:val="99"/>
    <w:semiHidden/>
    <w:locked/>
    <w:rsid w:val="00362EAC"/>
    <w:rPr>
      <w:rFonts w:ascii="News Gothic" w:hAnsi="News Gothic"/>
      <w:sz w:val="20"/>
      <w:lang w:val="de-DE" w:eastAsia="de-DE"/>
    </w:rPr>
  </w:style>
  <w:style w:type="character" w:styleId="Hypertextovodkaz">
    <w:name w:val="Hyperlink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2EAC"/>
    <w:rPr>
      <w:rFonts w:ascii="News Gothic" w:hAnsi="News Gothic"/>
      <w:b/>
      <w:sz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imes New Roman" w:hAnsi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362EAC"/>
    <w:rPr>
      <w:sz w:val="2"/>
      <w:lang w:val="de-DE" w:eastAsia="de-DE"/>
    </w:rPr>
  </w:style>
  <w:style w:type="character" w:styleId="Sledovanodkaz">
    <w:name w:val="FollowedHyperlink"/>
    <w:uiPriority w:val="99"/>
    <w:rsid w:val="004341DF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A80766"/>
  </w:style>
  <w:style w:type="paragraph" w:customStyle="1" w:styleId="Default">
    <w:name w:val="Default"/>
    <w:rsid w:val="001B0E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Vchoz">
    <w:name w:val="Výchozí"/>
    <w:rsid w:val="00A7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Prosttext">
    <w:name w:val="Plain Text"/>
    <w:basedOn w:val="Normln"/>
    <w:link w:val="ProsttextChar"/>
    <w:uiPriority w:val="99"/>
    <w:locked/>
    <w:rsid w:val="00105013"/>
    <w:rPr>
      <w:rFonts w:ascii="Courier New" w:hAnsi="Courier New" w:cs="Courier New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05013"/>
    <w:rPr>
      <w:rFonts w:ascii="Courier New" w:hAnsi="Courier New" w:cs="Courier New"/>
    </w:rPr>
  </w:style>
  <w:style w:type="paragraph" w:customStyle="1" w:styleId="Domylne">
    <w:name w:val="Domyślne"/>
    <w:rsid w:val="00124F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awec.alkamelsystems.com" TargetMode="External"/><Relationship Id="rId13" Type="http://schemas.openxmlformats.org/officeDocument/2006/relationships/hyperlink" Target="http://www.vimeo.com/porschenewsro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wsroom.porsche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sche.com/fiawe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esse.porsche.de/motorspor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esse.porsche.d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FC60F-A20C-446B-8265-DB342707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1075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Presse-Information</vt:lpstr>
    </vt:vector>
  </TitlesOfParts>
  <Manager>Sylvia Stadelmann</Manager>
  <Company>Dr. Ing. h.c. F. Porsche Aktiengesellschaft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Zuzana Joklova</cp:lastModifiedBy>
  <cp:revision>11</cp:revision>
  <cp:lastPrinted>2017-02-07T11:54:00Z</cp:lastPrinted>
  <dcterms:created xsi:type="dcterms:W3CDTF">2017-02-07T11:09:00Z</dcterms:created>
  <dcterms:modified xsi:type="dcterms:W3CDTF">2017-02-07T11:59:00Z</dcterms:modified>
  <cp:category>Formulare</cp:category>
</cp:coreProperties>
</file>