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7" w:rsidRPr="00A62D37" w:rsidRDefault="00E344DD" w:rsidP="002D7607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Provozní zisk v prvním čtvrtletí vzrostl na téměř miliardu eur</w:t>
      </w:r>
    </w:p>
    <w:p w:rsidR="002D7607" w:rsidRPr="00A62D37" w:rsidRDefault="00E344DD" w:rsidP="002D7607">
      <w:pPr>
        <w:pStyle w:val="Presse-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Porsche překonává svými obchodními výsledky dosavadní rekordy</w:t>
      </w:r>
    </w:p>
    <w:p w:rsidR="00E344DD" w:rsidRDefault="00AC540A" w:rsidP="002D7607">
      <w:pPr>
        <w:pStyle w:val="Presse-Standard"/>
        <w:rPr>
          <w:bCs w:val="0"/>
          <w:lang w:val="cs-CZ"/>
        </w:rPr>
      </w:pPr>
      <w:r>
        <w:rPr>
          <w:b/>
          <w:lang w:val="cs-CZ"/>
        </w:rPr>
        <w:t>Praha</w:t>
      </w:r>
      <w:r w:rsidR="002D7607" w:rsidRPr="00A62D37">
        <w:rPr>
          <w:b/>
          <w:lang w:val="cs-CZ"/>
        </w:rPr>
        <w:t>.</w:t>
      </w:r>
      <w:r w:rsidR="002D7607" w:rsidRPr="00A62D37">
        <w:rPr>
          <w:bCs w:val="0"/>
          <w:lang w:val="cs-CZ"/>
        </w:rPr>
        <w:t xml:space="preserve"> </w:t>
      </w:r>
      <w:r w:rsidR="00E344DD">
        <w:rPr>
          <w:bCs w:val="0"/>
          <w:lang w:val="cs-CZ"/>
        </w:rPr>
        <w:t xml:space="preserve">Společnost </w:t>
      </w:r>
      <w:r w:rsidR="008078EB">
        <w:rPr>
          <w:bCs w:val="0"/>
          <w:lang w:val="cs-CZ"/>
        </w:rPr>
        <w:t xml:space="preserve">Porsche </w:t>
      </w:r>
      <w:r w:rsidR="00E344DD">
        <w:rPr>
          <w:bCs w:val="0"/>
          <w:lang w:val="cs-CZ"/>
        </w:rPr>
        <w:t xml:space="preserve">AG má za sebou ostrý start do letošního roku. Během prvních tří měsíců roku 2017 zvýšila svůj provozní zisk, výnosy z prodeje, počet dodaných vozidel a počet zaměstnanců v porovnání se stejným obdobím loňského roku. Vzrostla rovněž zisková marže, z 16,7 % na 17,6 %. Provozní zisk vzrostl v prvním čtvrtletí 2017 o 8 procent na 967 milionů EUR, zatímco výnosy z prodeje dosáhly 5,5 miliardy EUR (zvýšení o 2 procenta). V uvedeném období vzrostl počet dodaných vozidel o 7 procent na 59 689 a počet zaměstnanců se zvýšil na 28 249, což představuje nárůst o 13 procent. Lutz </w:t>
      </w:r>
      <w:proofErr w:type="spellStart"/>
      <w:r w:rsidR="00E344DD">
        <w:rPr>
          <w:bCs w:val="0"/>
          <w:lang w:val="cs-CZ"/>
        </w:rPr>
        <w:t>Meschke</w:t>
      </w:r>
      <w:proofErr w:type="spellEnd"/>
      <w:r w:rsidR="00E344DD">
        <w:rPr>
          <w:bCs w:val="0"/>
          <w:lang w:val="cs-CZ"/>
        </w:rPr>
        <w:t xml:space="preserve">, místopředseda představenstva a člen představenstva společnosti Porsche AG, zodpovědný za finance a IT, zdůraznil: „Tyto výjimečně dobré výsledky plynule navazují na náš rekordní rok 2016 a nám se znovu podařilo překonat již tak vysokou úroveň.“ </w:t>
      </w:r>
      <w:proofErr w:type="spellStart"/>
      <w:r w:rsidR="00E344DD">
        <w:rPr>
          <w:bCs w:val="0"/>
          <w:lang w:val="cs-CZ"/>
        </w:rPr>
        <w:t>Meschke</w:t>
      </w:r>
      <w:proofErr w:type="spellEnd"/>
      <w:r w:rsidR="00E344DD">
        <w:rPr>
          <w:bCs w:val="0"/>
          <w:lang w:val="cs-CZ"/>
        </w:rPr>
        <w:t xml:space="preserve"> je přesvědčen o tom, že za tímto pozitivním vývojem výsledků společnosti stojí nejen další optimalizace struktury nákladů a dobrý produktový mix, ale také dlouhodobá strategie v oblasti zajištění proti pohybu směnných kurzů.</w:t>
      </w:r>
    </w:p>
    <w:p w:rsidR="00E344DD" w:rsidRDefault="00E344DD" w:rsidP="002D7607">
      <w:pPr>
        <w:pStyle w:val="Presse-Standard"/>
        <w:rPr>
          <w:bCs w:val="0"/>
          <w:lang w:val="cs-CZ"/>
        </w:rPr>
      </w:pPr>
    </w:p>
    <w:p w:rsidR="00E344DD" w:rsidRDefault="00E344DD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„</w:t>
      </w:r>
      <w:r w:rsidR="00197702">
        <w:rPr>
          <w:bCs w:val="0"/>
          <w:lang w:val="cs-CZ"/>
        </w:rPr>
        <w:t xml:space="preserve">Základem našeho úspěchu je naše velmi atraktivní nabídka fascinujících vozidel,“ říká Oliver Blume, předseda představenstva společnosti Porsche AG. „Nová </w:t>
      </w:r>
      <w:proofErr w:type="spellStart"/>
      <w:r w:rsidR="00197702">
        <w:rPr>
          <w:bCs w:val="0"/>
          <w:lang w:val="cs-CZ"/>
        </w:rPr>
        <w:t>Panamera</w:t>
      </w:r>
      <w:proofErr w:type="spellEnd"/>
      <w:r w:rsidR="00197702">
        <w:rPr>
          <w:bCs w:val="0"/>
          <w:lang w:val="cs-CZ"/>
        </w:rPr>
        <w:t xml:space="preserve"> byla našimi zákazníky velmi dobře přijata – zejména v hybridních variantách s možností vnějšího nabíjení i ve verzi Sport </w:t>
      </w:r>
      <w:proofErr w:type="spellStart"/>
      <w:r w:rsidR="00197702">
        <w:rPr>
          <w:bCs w:val="0"/>
          <w:lang w:val="cs-CZ"/>
        </w:rPr>
        <w:t>Turismo</w:t>
      </w:r>
      <w:proofErr w:type="spellEnd"/>
      <w:r w:rsidR="00197702">
        <w:rPr>
          <w:bCs w:val="0"/>
          <w:lang w:val="cs-CZ"/>
        </w:rPr>
        <w:t xml:space="preserve">. Modely, jako je </w:t>
      </w:r>
      <w:proofErr w:type="spellStart"/>
      <w:r w:rsidR="00197702">
        <w:rPr>
          <w:bCs w:val="0"/>
          <w:lang w:val="cs-CZ"/>
        </w:rPr>
        <w:t>Panamera</w:t>
      </w:r>
      <w:proofErr w:type="spellEnd"/>
      <w:r w:rsidR="00197702">
        <w:rPr>
          <w:bCs w:val="0"/>
          <w:lang w:val="cs-CZ"/>
        </w:rPr>
        <w:t xml:space="preserve"> Turbo S E-Hybrid, dokazují, že elektrická mobilita a vrcholné sportovní výkony se u značky Porsche vzájemně nevylučují. Důsledně také pokračujeme v digitalizaci. Kombinujeme tradičního ducha značky Porsche s výkonem nových </w:t>
      </w:r>
      <w:r w:rsidR="00197702">
        <w:rPr>
          <w:bCs w:val="0"/>
          <w:lang w:val="cs-CZ"/>
        </w:rPr>
        <w:lastRenderedPageBreak/>
        <w:t xml:space="preserve">technologií – a </w:t>
      </w:r>
      <w:r w:rsidR="0010771E">
        <w:rPr>
          <w:bCs w:val="0"/>
          <w:lang w:val="cs-CZ"/>
        </w:rPr>
        <w:t>sledujeme tím</w:t>
      </w:r>
      <w:r w:rsidR="00197702">
        <w:rPr>
          <w:bCs w:val="0"/>
          <w:lang w:val="cs-CZ"/>
        </w:rPr>
        <w:t xml:space="preserve"> </w:t>
      </w:r>
      <w:r w:rsidR="0010771E">
        <w:rPr>
          <w:bCs w:val="0"/>
          <w:lang w:val="cs-CZ"/>
        </w:rPr>
        <w:t>jasný cíl</w:t>
      </w:r>
      <w:r w:rsidR="00197702">
        <w:rPr>
          <w:bCs w:val="0"/>
          <w:lang w:val="cs-CZ"/>
        </w:rPr>
        <w:t>: Vytvořit z Porsche vedoucího poskytovatele digitálních řešení pro mobilitu v segmentu prémiových automobilů.“</w:t>
      </w:r>
    </w:p>
    <w:p w:rsidR="00B34D31" w:rsidRDefault="00B34D31" w:rsidP="002D7607">
      <w:pPr>
        <w:pStyle w:val="Presse-Standard"/>
        <w:rPr>
          <w:bCs w:val="0"/>
          <w:lang w:val="cs-CZ"/>
        </w:rPr>
      </w:pPr>
    </w:p>
    <w:p w:rsidR="00B34D31" w:rsidRDefault="00B34D31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Společnost se kromě digitalizace vozidel zaměřuje </w:t>
      </w:r>
      <w:r w:rsidR="00A32B48">
        <w:rPr>
          <w:bCs w:val="0"/>
          <w:lang w:val="cs-CZ"/>
        </w:rPr>
        <w:t xml:space="preserve">také </w:t>
      </w:r>
      <w:r>
        <w:rPr>
          <w:bCs w:val="0"/>
          <w:lang w:val="cs-CZ"/>
        </w:rPr>
        <w:t xml:space="preserve">na další digitální produkty, obchodní oblasti a procesy. „Jedním klíčovým aspektem je celosvětovým průzkum,“ říká Lutz </w:t>
      </w:r>
      <w:proofErr w:type="spellStart"/>
      <w:r>
        <w:rPr>
          <w:bCs w:val="0"/>
          <w:lang w:val="cs-CZ"/>
        </w:rPr>
        <w:t>Meschke</w:t>
      </w:r>
      <w:proofErr w:type="spellEnd"/>
      <w:r>
        <w:rPr>
          <w:bCs w:val="0"/>
          <w:lang w:val="cs-CZ"/>
        </w:rPr>
        <w:t xml:space="preserve">. „Potřebujeme rozpoznávat a posuzovat nové trendy. Získáváním včasného přístupu k inovativním technologiím, které jsou důležité pro budoucnost, činíme rozhodující krok k dalšímu růstu, který si udrží svou hodnotu. Proto plánujeme další aktivity v Silicon </w:t>
      </w:r>
      <w:proofErr w:type="spellStart"/>
      <w:r>
        <w:rPr>
          <w:bCs w:val="0"/>
          <w:lang w:val="cs-CZ"/>
        </w:rPr>
        <w:t>Valley</w:t>
      </w:r>
      <w:proofErr w:type="spellEnd"/>
      <w:r>
        <w:rPr>
          <w:bCs w:val="0"/>
          <w:lang w:val="cs-CZ"/>
        </w:rPr>
        <w:t xml:space="preserve"> a v Asii.“</w:t>
      </w:r>
    </w:p>
    <w:p w:rsidR="00B34D31" w:rsidRDefault="00B34D31" w:rsidP="002D7607">
      <w:pPr>
        <w:pStyle w:val="Presse-Standard"/>
        <w:rPr>
          <w:bCs w:val="0"/>
          <w:lang w:val="cs-CZ"/>
        </w:rPr>
      </w:pPr>
    </w:p>
    <w:p w:rsidR="00CF21A3" w:rsidRDefault="00B34D31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Blume a </w:t>
      </w:r>
      <w:proofErr w:type="spellStart"/>
      <w:r>
        <w:rPr>
          <w:bCs w:val="0"/>
          <w:lang w:val="cs-CZ"/>
        </w:rPr>
        <w:t>Meschke</w:t>
      </w:r>
      <w:proofErr w:type="spellEnd"/>
      <w:r>
        <w:rPr>
          <w:bCs w:val="0"/>
          <w:lang w:val="cs-CZ"/>
        </w:rPr>
        <w:t xml:space="preserve"> očekávají ve finančním roce 2017 mírný nárůst v počtu dodaných vozidel a výnosů z prodeje. Za předpokladu stabilních směnných kurzů si Porsche klade za cíl dosáhnout provozního zisku na stejné úrovni jako v uplynulém roce.</w:t>
      </w:r>
      <w:r w:rsidR="00D249A8">
        <w:rPr>
          <w:bCs w:val="0"/>
          <w:lang w:val="cs-CZ"/>
        </w:rPr>
        <w:t xml:space="preserve"> Strategickým cílem i nadále zůstává provozní zisková marže ve výši minimálně 15 procent. Společnost Porsche by si tak zachovala své postavení jednoho z nejziskovějších výrobců automobilů na světě.</w:t>
      </w:r>
    </w:p>
    <w:p w:rsidR="00742725" w:rsidRDefault="00742725" w:rsidP="00623F71">
      <w:pPr>
        <w:pStyle w:val="Presse-Standard"/>
        <w:rPr>
          <w:bCs w:val="0"/>
          <w:lang w:val="cs-CZ"/>
        </w:rPr>
      </w:pPr>
    </w:p>
    <w:p w:rsidR="002A731B" w:rsidRDefault="002A731B" w:rsidP="00623F71">
      <w:pPr>
        <w:pStyle w:val="Presse-Standard"/>
        <w:rPr>
          <w:bCs w:val="0"/>
          <w:lang w:val="cs-CZ"/>
        </w:rPr>
      </w:pPr>
    </w:p>
    <w:p w:rsidR="002A731B" w:rsidRDefault="002A731B" w:rsidP="00623F71">
      <w:pPr>
        <w:pStyle w:val="Presse-Standard"/>
        <w:rPr>
          <w:bCs w:val="0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A6187">
        <w:rPr>
          <w:rFonts w:ascii="Arial" w:hAnsi="Arial" w:cs="Arial"/>
          <w:b/>
          <w:sz w:val="18"/>
          <w:szCs w:val="18"/>
          <w:lang w:val="cs-CZ"/>
        </w:rPr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  <w:lang w:val="cs-CZ"/>
        </w:rPr>
        <w:t xml:space="preserve"> Auto CZ spol. s r.o.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8078EB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prodá </w:t>
      </w:r>
      <w:r w:rsidR="003D5B1E">
        <w:rPr>
          <w:rFonts w:ascii="Arial" w:hAnsi="Arial" w:cs="Arial"/>
          <w:sz w:val="18"/>
          <w:szCs w:val="18"/>
          <w:lang w:val="cs-CZ"/>
        </w:rPr>
        <w:t xml:space="preserve">více </w:t>
      </w:r>
      <w:r w:rsidR="003D5B1E" w:rsidRPr="008078EB">
        <w:rPr>
          <w:rFonts w:ascii="Arial" w:hAnsi="Arial" w:cs="Arial"/>
          <w:sz w:val="18"/>
          <w:szCs w:val="18"/>
          <w:lang w:val="cs-CZ"/>
        </w:rPr>
        <w:t>než 22 tisíc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nových a ojetých automobilů. Zároveň poskytuje Porsche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Auto CZ přes </w:t>
      </w:r>
      <w:r w:rsidR="003D5B1E" w:rsidRPr="008078EB">
        <w:rPr>
          <w:rFonts w:ascii="Arial" w:hAnsi="Arial" w:cs="Arial"/>
          <w:sz w:val="18"/>
          <w:szCs w:val="18"/>
          <w:lang w:val="cs-CZ"/>
        </w:rPr>
        <w:t>500 tisíc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servisních hodin ročně.</w:t>
      </w:r>
    </w:p>
    <w:p w:rsidR="001A6187" w:rsidRPr="008078EB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8078EB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Auto CZ zaměstnává v České republice v současné době 900 zaměstnanců v </w:t>
      </w:r>
      <w:r w:rsidR="000F517B" w:rsidRPr="008078EB">
        <w:rPr>
          <w:rFonts w:ascii="Arial" w:hAnsi="Arial" w:cs="Arial"/>
          <w:sz w:val="18"/>
          <w:szCs w:val="18"/>
          <w:lang w:val="cs-CZ"/>
        </w:rPr>
        <w:t>jedenácti</w:t>
      </w:r>
      <w:bookmarkStart w:id="0" w:name="_GoBack"/>
      <w:bookmarkEnd w:id="0"/>
      <w:r w:rsidRPr="008078EB">
        <w:rPr>
          <w:rFonts w:ascii="Arial" w:hAnsi="Arial" w:cs="Arial"/>
          <w:sz w:val="18"/>
          <w:szCs w:val="18"/>
          <w:lang w:val="cs-CZ"/>
        </w:rPr>
        <w:t xml:space="preserve">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know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>-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how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A62D37" w:rsidRDefault="001A6187" w:rsidP="002A731B">
      <w:pPr>
        <w:spacing w:line="276" w:lineRule="auto"/>
        <w:jc w:val="both"/>
        <w:rPr>
          <w:bCs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i v Číně.</w:t>
      </w:r>
    </w:p>
    <w:sectPr w:rsidR="001A6187" w:rsidRPr="00A62D37" w:rsidSect="002D76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E2" w:rsidRDefault="00B703E2">
      <w:r>
        <w:separator/>
      </w:r>
    </w:p>
  </w:endnote>
  <w:endnote w:type="continuationSeparator" w:id="0">
    <w:p w:rsidR="00B703E2" w:rsidRDefault="00B7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 M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A45BEE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A45BEE" w:rsidRPr="0006322A">
      <w:rPr>
        <w:rFonts w:ascii="Arial" w:hAnsi="Arial" w:cs="Arial"/>
        <w:lang w:val="en-US"/>
      </w:rPr>
      <w:fldChar w:fldCharType="separate"/>
    </w:r>
    <w:r w:rsidR="0074491A">
      <w:rPr>
        <w:rFonts w:ascii="Arial" w:hAnsi="Arial" w:cs="Arial"/>
        <w:noProof/>
        <w:lang w:val="en-US"/>
      </w:rPr>
      <w:t>2</w:t>
    </w:r>
    <w:r w:rsidR="00A45BEE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A45BEE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A45BEE" w:rsidRPr="0006322A">
      <w:rPr>
        <w:rFonts w:ascii="Arial" w:hAnsi="Arial" w:cs="Arial"/>
        <w:lang w:val="en-US"/>
      </w:rPr>
      <w:fldChar w:fldCharType="separate"/>
    </w:r>
    <w:r w:rsidR="0074491A">
      <w:rPr>
        <w:rFonts w:ascii="Arial" w:hAnsi="Arial" w:cs="Arial"/>
        <w:noProof/>
        <w:lang w:val="en-US"/>
      </w:rPr>
      <w:t>2</w:t>
    </w:r>
    <w:r w:rsidR="00A45BEE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A45BEE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A45BEE" w:rsidRPr="0006322A">
      <w:rPr>
        <w:rFonts w:ascii="Arial" w:hAnsi="Arial" w:cs="Arial"/>
        <w:lang w:val="en-US"/>
      </w:rPr>
      <w:fldChar w:fldCharType="separate"/>
    </w:r>
    <w:r w:rsidR="0074491A">
      <w:rPr>
        <w:rFonts w:ascii="Arial" w:hAnsi="Arial" w:cs="Arial"/>
        <w:noProof/>
        <w:lang w:val="en-US"/>
      </w:rPr>
      <w:t>1</w:t>
    </w:r>
    <w:r w:rsidR="00A45BEE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A45BEE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A45BEE" w:rsidRPr="0006322A">
      <w:rPr>
        <w:rFonts w:ascii="Arial" w:hAnsi="Arial" w:cs="Arial"/>
        <w:lang w:val="en-US"/>
      </w:rPr>
      <w:fldChar w:fldCharType="separate"/>
    </w:r>
    <w:r w:rsidR="0074491A">
      <w:rPr>
        <w:rFonts w:ascii="Arial" w:hAnsi="Arial" w:cs="Arial"/>
        <w:noProof/>
        <w:lang w:val="en-US"/>
      </w:rPr>
      <w:t>2</w:t>
    </w:r>
    <w:r w:rsidR="00A45BEE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E2" w:rsidRDefault="00B703E2">
      <w:r>
        <w:separator/>
      </w:r>
    </w:p>
  </w:footnote>
  <w:footnote w:type="continuationSeparator" w:id="0">
    <w:p w:rsidR="00B703E2" w:rsidRDefault="00B7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355AF" w:rsidRDefault="00137538">
    <w:pPr>
      <w:pStyle w:val="Presse-Information"/>
      <w:pBdr>
        <w:bottom w:val="single" w:sz="2" w:space="1" w:color="auto"/>
      </w:pBdr>
      <w:rPr>
        <w:lang w:val="cs-CZ"/>
      </w:rPr>
    </w:pPr>
    <w:r w:rsidRPr="00A355AF">
      <w:rPr>
        <w:rFonts w:ascii="Arial" w:hAnsi="Arial" w:cs="Arial"/>
        <w:sz w:val="24"/>
        <w:lang w:val="cs-CZ"/>
      </w:rPr>
      <w:t>Tisková zpráva</w:t>
    </w:r>
    <w:r w:rsidR="002D7607" w:rsidRPr="00A355AF">
      <w:rPr>
        <w:sz w:val="24"/>
        <w:lang w:val="cs-CZ"/>
      </w:rPr>
      <w:tab/>
    </w:r>
    <w:r w:rsidR="008E231C">
      <w:rPr>
        <w:rFonts w:ascii="Arial" w:hAnsi="Arial" w:cs="Arial"/>
        <w:b/>
        <w:sz w:val="24"/>
        <w:lang w:val="cs-CZ"/>
      </w:rPr>
      <w:t>1</w:t>
    </w:r>
    <w:r w:rsidR="0074491A">
      <w:rPr>
        <w:rFonts w:ascii="Arial" w:hAnsi="Arial" w:cs="Arial"/>
        <w:b/>
        <w:sz w:val="24"/>
        <w:lang w:val="cs-CZ"/>
      </w:rPr>
      <w:t>6</w:t>
    </w:r>
    <w:r w:rsidR="008078EB">
      <w:rPr>
        <w:rFonts w:ascii="Arial" w:hAnsi="Arial" w:cs="Arial"/>
        <w:b/>
        <w:sz w:val="24"/>
        <w:lang w:val="cs-CZ"/>
      </w:rPr>
      <w:t>.</w:t>
    </w:r>
    <w:r w:rsidR="002D7607" w:rsidRPr="00A355AF">
      <w:rPr>
        <w:rFonts w:ascii="Arial" w:hAnsi="Arial" w:cs="Arial"/>
        <w:b/>
        <w:sz w:val="24"/>
        <w:lang w:val="cs-CZ"/>
      </w:rPr>
      <w:t xml:space="preserve"> </w:t>
    </w:r>
    <w:r w:rsidR="008078EB">
      <w:rPr>
        <w:rFonts w:ascii="Arial" w:hAnsi="Arial" w:cs="Arial"/>
        <w:b/>
        <w:sz w:val="24"/>
        <w:lang w:val="cs-CZ"/>
      </w:rPr>
      <w:t>květ</w:t>
    </w:r>
    <w:r w:rsidRPr="00A355AF">
      <w:rPr>
        <w:rFonts w:ascii="Arial" w:hAnsi="Arial" w:cs="Arial"/>
        <w:b/>
        <w:sz w:val="24"/>
        <w:lang w:val="cs-CZ"/>
      </w:rPr>
      <w:t>n</w:t>
    </w:r>
    <w:r w:rsidR="00A355AF">
      <w:rPr>
        <w:rFonts w:ascii="Arial" w:hAnsi="Arial" w:cs="Arial"/>
        <w:b/>
        <w:sz w:val="24"/>
        <w:lang w:val="cs-CZ"/>
      </w:rPr>
      <w:t>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2A26A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 w:rsidP="002D7607">
    <w:pPr>
      <w:pStyle w:val="Presse-Titel"/>
      <w:jc w:val="right"/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355AF" w:rsidRDefault="00A45BEE" w:rsidP="002A731B">
    <w:pPr>
      <w:pStyle w:val="Presse-Information"/>
      <w:pBdr>
        <w:bottom w:val="none" w:sz="0" w:space="0" w:color="auto"/>
      </w:pBdr>
      <w:tabs>
        <w:tab w:val="clear" w:pos="9072"/>
        <w:tab w:val="left" w:pos="7080"/>
      </w:tabs>
      <w:rPr>
        <w:u w:val="single"/>
        <w:lang w:val="cs-CZ"/>
      </w:rPr>
    </w:pPr>
    <w:r>
      <w:rPr>
        <w:u w:val="single"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6349287" r:id="rId2"/>
      </w:pict>
    </w: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EE52C1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  <w:r w:rsidRPr="00A355AF">
      <w:rPr>
        <w:rFonts w:ascii="Arial" w:hAnsi="Arial" w:cs="Arial"/>
        <w:lang w:val="cs-CZ"/>
      </w:rPr>
      <w:t>Tisková zpráva</w:t>
    </w:r>
    <w:r w:rsidR="002D7607" w:rsidRPr="00A355AF">
      <w:rPr>
        <w:rFonts w:ascii="Arial" w:hAnsi="Arial" w:cs="Arial"/>
        <w:lang w:val="cs-CZ"/>
      </w:rPr>
      <w:tab/>
    </w:r>
    <w:r w:rsidR="008E231C">
      <w:rPr>
        <w:rFonts w:ascii="Arial" w:hAnsi="Arial" w:cs="Arial"/>
        <w:b/>
        <w:sz w:val="24"/>
        <w:lang w:val="cs-CZ"/>
      </w:rPr>
      <w:t>1</w:t>
    </w:r>
    <w:r w:rsidR="0074491A">
      <w:rPr>
        <w:rFonts w:ascii="Arial" w:hAnsi="Arial" w:cs="Arial"/>
        <w:b/>
        <w:sz w:val="24"/>
        <w:lang w:val="cs-CZ"/>
      </w:rPr>
      <w:t>6</w:t>
    </w:r>
    <w:r w:rsidR="002D7607" w:rsidRPr="00A355AF">
      <w:rPr>
        <w:rFonts w:ascii="Arial" w:hAnsi="Arial" w:cs="Arial"/>
        <w:b/>
        <w:sz w:val="24"/>
        <w:lang w:val="cs-CZ"/>
      </w:rPr>
      <w:t xml:space="preserve">. </w:t>
    </w:r>
    <w:r w:rsidR="008078EB">
      <w:rPr>
        <w:rFonts w:ascii="Arial" w:hAnsi="Arial" w:cs="Arial"/>
        <w:b/>
        <w:sz w:val="24"/>
        <w:lang w:val="cs-CZ"/>
      </w:rPr>
      <w:t>květ</w:t>
    </w:r>
    <w:r w:rsidRPr="00A355AF">
      <w:rPr>
        <w:rFonts w:ascii="Arial" w:hAnsi="Arial" w:cs="Arial"/>
        <w:b/>
        <w:sz w:val="24"/>
        <w:lang w:val="cs-CZ"/>
      </w:rPr>
      <w:t>na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DF0EB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>
    <w:pPr>
      <w:pStyle w:val="Presse-Titel"/>
      <w:jc w:val="right"/>
      <w:rPr>
        <w:lang w:val="cs-CZ"/>
      </w:rPr>
    </w:pPr>
  </w:p>
  <w:p w:rsidR="00F0411A" w:rsidRPr="00A355AF" w:rsidRDefault="00F0411A">
    <w:pPr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135"/>
    <w:rsid w:val="000006FC"/>
    <w:rsid w:val="00007043"/>
    <w:rsid w:val="00017410"/>
    <w:rsid w:val="0002480A"/>
    <w:rsid w:val="000366AC"/>
    <w:rsid w:val="00040875"/>
    <w:rsid w:val="000412EC"/>
    <w:rsid w:val="00056D62"/>
    <w:rsid w:val="00067F8A"/>
    <w:rsid w:val="0008576F"/>
    <w:rsid w:val="000B4E64"/>
    <w:rsid w:val="000B6ADE"/>
    <w:rsid w:val="000C1DEE"/>
    <w:rsid w:val="000C3959"/>
    <w:rsid w:val="000C6811"/>
    <w:rsid w:val="000F4140"/>
    <w:rsid w:val="000F517B"/>
    <w:rsid w:val="000F617B"/>
    <w:rsid w:val="0010771E"/>
    <w:rsid w:val="00131913"/>
    <w:rsid w:val="00136021"/>
    <w:rsid w:val="0013735B"/>
    <w:rsid w:val="00137538"/>
    <w:rsid w:val="001400A7"/>
    <w:rsid w:val="00142580"/>
    <w:rsid w:val="00146BBB"/>
    <w:rsid w:val="00154449"/>
    <w:rsid w:val="00174B8C"/>
    <w:rsid w:val="00197702"/>
    <w:rsid w:val="001A4A14"/>
    <w:rsid w:val="001A6187"/>
    <w:rsid w:val="001A6B38"/>
    <w:rsid w:val="001D4D31"/>
    <w:rsid w:val="001E38F4"/>
    <w:rsid w:val="001E7B1C"/>
    <w:rsid w:val="001F3002"/>
    <w:rsid w:val="001F48EE"/>
    <w:rsid w:val="00207790"/>
    <w:rsid w:val="00207EDC"/>
    <w:rsid w:val="0021181D"/>
    <w:rsid w:val="00211972"/>
    <w:rsid w:val="00233AB5"/>
    <w:rsid w:val="00240D53"/>
    <w:rsid w:val="00243FD4"/>
    <w:rsid w:val="002454F7"/>
    <w:rsid w:val="00260ED6"/>
    <w:rsid w:val="00264051"/>
    <w:rsid w:val="00264758"/>
    <w:rsid w:val="002807B1"/>
    <w:rsid w:val="002820ED"/>
    <w:rsid w:val="00285B05"/>
    <w:rsid w:val="002A1141"/>
    <w:rsid w:val="002A1474"/>
    <w:rsid w:val="002A26A4"/>
    <w:rsid w:val="002A54A6"/>
    <w:rsid w:val="002A731B"/>
    <w:rsid w:val="002A73C8"/>
    <w:rsid w:val="002B3275"/>
    <w:rsid w:val="002D7607"/>
    <w:rsid w:val="003042ED"/>
    <w:rsid w:val="00306638"/>
    <w:rsid w:val="00310B13"/>
    <w:rsid w:val="003425D8"/>
    <w:rsid w:val="003428FD"/>
    <w:rsid w:val="003440EA"/>
    <w:rsid w:val="003456BD"/>
    <w:rsid w:val="00354604"/>
    <w:rsid w:val="003642EB"/>
    <w:rsid w:val="00376A1F"/>
    <w:rsid w:val="003A5CD4"/>
    <w:rsid w:val="003A7DE0"/>
    <w:rsid w:val="003B0E43"/>
    <w:rsid w:val="003D289E"/>
    <w:rsid w:val="003D4940"/>
    <w:rsid w:val="003D5B1E"/>
    <w:rsid w:val="00411711"/>
    <w:rsid w:val="00420B0B"/>
    <w:rsid w:val="00422220"/>
    <w:rsid w:val="004223A7"/>
    <w:rsid w:val="004434AA"/>
    <w:rsid w:val="00445202"/>
    <w:rsid w:val="00447627"/>
    <w:rsid w:val="00485992"/>
    <w:rsid w:val="004A0905"/>
    <w:rsid w:val="004A173A"/>
    <w:rsid w:val="004A43E7"/>
    <w:rsid w:val="004B0C84"/>
    <w:rsid w:val="004B71BB"/>
    <w:rsid w:val="004C5434"/>
    <w:rsid w:val="004C7519"/>
    <w:rsid w:val="004D6A57"/>
    <w:rsid w:val="004E550F"/>
    <w:rsid w:val="004E591C"/>
    <w:rsid w:val="00507A9E"/>
    <w:rsid w:val="00507C0B"/>
    <w:rsid w:val="00514E2A"/>
    <w:rsid w:val="00526E1E"/>
    <w:rsid w:val="005315F6"/>
    <w:rsid w:val="00563C2C"/>
    <w:rsid w:val="005822D2"/>
    <w:rsid w:val="00590A5C"/>
    <w:rsid w:val="00594B42"/>
    <w:rsid w:val="005A3D7D"/>
    <w:rsid w:val="005C006F"/>
    <w:rsid w:val="005E0ABB"/>
    <w:rsid w:val="005E4E17"/>
    <w:rsid w:val="005E5EBB"/>
    <w:rsid w:val="005F795D"/>
    <w:rsid w:val="00606BA3"/>
    <w:rsid w:val="006110E7"/>
    <w:rsid w:val="0062205B"/>
    <w:rsid w:val="00623F71"/>
    <w:rsid w:val="00650613"/>
    <w:rsid w:val="00670BF9"/>
    <w:rsid w:val="006834F7"/>
    <w:rsid w:val="006A01A6"/>
    <w:rsid w:val="006C35D6"/>
    <w:rsid w:val="006D04A7"/>
    <w:rsid w:val="006E21EB"/>
    <w:rsid w:val="006E4811"/>
    <w:rsid w:val="0071491F"/>
    <w:rsid w:val="0072748D"/>
    <w:rsid w:val="00734BB8"/>
    <w:rsid w:val="00735F5A"/>
    <w:rsid w:val="0073730D"/>
    <w:rsid w:val="00742725"/>
    <w:rsid w:val="0074491A"/>
    <w:rsid w:val="00744C0D"/>
    <w:rsid w:val="007573B4"/>
    <w:rsid w:val="00762451"/>
    <w:rsid w:val="007762EE"/>
    <w:rsid w:val="007D2684"/>
    <w:rsid w:val="007E605E"/>
    <w:rsid w:val="007F1315"/>
    <w:rsid w:val="007F4F2E"/>
    <w:rsid w:val="00806326"/>
    <w:rsid w:val="008078EB"/>
    <w:rsid w:val="0082503D"/>
    <w:rsid w:val="0083229D"/>
    <w:rsid w:val="00835F97"/>
    <w:rsid w:val="00841539"/>
    <w:rsid w:val="008512CE"/>
    <w:rsid w:val="008652DC"/>
    <w:rsid w:val="00881951"/>
    <w:rsid w:val="00885299"/>
    <w:rsid w:val="008B52A1"/>
    <w:rsid w:val="008C3354"/>
    <w:rsid w:val="008E231C"/>
    <w:rsid w:val="008F73E5"/>
    <w:rsid w:val="009044D8"/>
    <w:rsid w:val="00905911"/>
    <w:rsid w:val="00906738"/>
    <w:rsid w:val="00910052"/>
    <w:rsid w:val="009102CE"/>
    <w:rsid w:val="00930B17"/>
    <w:rsid w:val="00933B1B"/>
    <w:rsid w:val="00933F2D"/>
    <w:rsid w:val="00961969"/>
    <w:rsid w:val="00977EEE"/>
    <w:rsid w:val="009820FB"/>
    <w:rsid w:val="0098211C"/>
    <w:rsid w:val="00982775"/>
    <w:rsid w:val="009856CA"/>
    <w:rsid w:val="009A4665"/>
    <w:rsid w:val="009A51E0"/>
    <w:rsid w:val="009A5492"/>
    <w:rsid w:val="009C35D1"/>
    <w:rsid w:val="009E1C38"/>
    <w:rsid w:val="009E3CB0"/>
    <w:rsid w:val="00A037BD"/>
    <w:rsid w:val="00A0405C"/>
    <w:rsid w:val="00A05C6F"/>
    <w:rsid w:val="00A20AC1"/>
    <w:rsid w:val="00A23348"/>
    <w:rsid w:val="00A31003"/>
    <w:rsid w:val="00A32B48"/>
    <w:rsid w:val="00A355AF"/>
    <w:rsid w:val="00A42159"/>
    <w:rsid w:val="00A45749"/>
    <w:rsid w:val="00A45BEE"/>
    <w:rsid w:val="00A51123"/>
    <w:rsid w:val="00A62D37"/>
    <w:rsid w:val="00A73B7C"/>
    <w:rsid w:val="00A801EB"/>
    <w:rsid w:val="00AB6AFF"/>
    <w:rsid w:val="00AC53DE"/>
    <w:rsid w:val="00AC540A"/>
    <w:rsid w:val="00AC6152"/>
    <w:rsid w:val="00AD17B0"/>
    <w:rsid w:val="00AE2AA1"/>
    <w:rsid w:val="00AE6D43"/>
    <w:rsid w:val="00AE7C00"/>
    <w:rsid w:val="00AF6732"/>
    <w:rsid w:val="00B0013A"/>
    <w:rsid w:val="00B108C7"/>
    <w:rsid w:val="00B16FE0"/>
    <w:rsid w:val="00B23A41"/>
    <w:rsid w:val="00B301EA"/>
    <w:rsid w:val="00B34D31"/>
    <w:rsid w:val="00B445B2"/>
    <w:rsid w:val="00B464FC"/>
    <w:rsid w:val="00B65872"/>
    <w:rsid w:val="00B703E2"/>
    <w:rsid w:val="00B73744"/>
    <w:rsid w:val="00B769DA"/>
    <w:rsid w:val="00BA2CF8"/>
    <w:rsid w:val="00BA683C"/>
    <w:rsid w:val="00BC3CE0"/>
    <w:rsid w:val="00BC5516"/>
    <w:rsid w:val="00BE2E42"/>
    <w:rsid w:val="00BE5763"/>
    <w:rsid w:val="00BF0065"/>
    <w:rsid w:val="00BF3FCC"/>
    <w:rsid w:val="00C03497"/>
    <w:rsid w:val="00C07F99"/>
    <w:rsid w:val="00C24030"/>
    <w:rsid w:val="00C36E5B"/>
    <w:rsid w:val="00C407FA"/>
    <w:rsid w:val="00C40A97"/>
    <w:rsid w:val="00C432BB"/>
    <w:rsid w:val="00C43BC0"/>
    <w:rsid w:val="00C446F9"/>
    <w:rsid w:val="00C52134"/>
    <w:rsid w:val="00C57605"/>
    <w:rsid w:val="00C60385"/>
    <w:rsid w:val="00C6499F"/>
    <w:rsid w:val="00C661B8"/>
    <w:rsid w:val="00CA7BFF"/>
    <w:rsid w:val="00CB5AF2"/>
    <w:rsid w:val="00CC3E5D"/>
    <w:rsid w:val="00CD1AED"/>
    <w:rsid w:val="00CD3C9A"/>
    <w:rsid w:val="00CD51A3"/>
    <w:rsid w:val="00CE19FF"/>
    <w:rsid w:val="00CF21A3"/>
    <w:rsid w:val="00D24135"/>
    <w:rsid w:val="00D249A8"/>
    <w:rsid w:val="00D32F4E"/>
    <w:rsid w:val="00D5330D"/>
    <w:rsid w:val="00D5387F"/>
    <w:rsid w:val="00D65C22"/>
    <w:rsid w:val="00D66F9D"/>
    <w:rsid w:val="00D72247"/>
    <w:rsid w:val="00D76760"/>
    <w:rsid w:val="00DC3910"/>
    <w:rsid w:val="00DE0F5A"/>
    <w:rsid w:val="00DE1C69"/>
    <w:rsid w:val="00DE4FCC"/>
    <w:rsid w:val="00DF0EB4"/>
    <w:rsid w:val="00DF4EA0"/>
    <w:rsid w:val="00E333DB"/>
    <w:rsid w:val="00E344DD"/>
    <w:rsid w:val="00E34D6C"/>
    <w:rsid w:val="00E35AF7"/>
    <w:rsid w:val="00E50BD0"/>
    <w:rsid w:val="00E7159F"/>
    <w:rsid w:val="00E72C33"/>
    <w:rsid w:val="00E810D2"/>
    <w:rsid w:val="00E91093"/>
    <w:rsid w:val="00E95139"/>
    <w:rsid w:val="00EA51CA"/>
    <w:rsid w:val="00EC00EB"/>
    <w:rsid w:val="00EE52C1"/>
    <w:rsid w:val="00EE6271"/>
    <w:rsid w:val="00EF0BFC"/>
    <w:rsid w:val="00EF56DB"/>
    <w:rsid w:val="00F03454"/>
    <w:rsid w:val="00F0411A"/>
    <w:rsid w:val="00F1054F"/>
    <w:rsid w:val="00F15F41"/>
    <w:rsid w:val="00F21FC1"/>
    <w:rsid w:val="00F247D7"/>
    <w:rsid w:val="00F342F6"/>
    <w:rsid w:val="00F37B96"/>
    <w:rsid w:val="00F41995"/>
    <w:rsid w:val="00F60578"/>
    <w:rsid w:val="00FB7BC9"/>
    <w:rsid w:val="00FD1580"/>
    <w:rsid w:val="00FD2774"/>
    <w:rsid w:val="00FE55D9"/>
    <w:rsid w:val="00FF367A"/>
    <w:rsid w:val="00FF77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D300-E575-4A62-BF16-B32FB2B0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3704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4321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Antrecht</dc:creator>
  <cp:lastModifiedBy>Zuzana Joklova</cp:lastModifiedBy>
  <cp:revision>6</cp:revision>
  <cp:lastPrinted>2017-03-14T15:22:00Z</cp:lastPrinted>
  <dcterms:created xsi:type="dcterms:W3CDTF">2017-05-12T09:49:00Z</dcterms:created>
  <dcterms:modified xsi:type="dcterms:W3CDTF">2017-05-15T08:28:00Z</dcterms:modified>
</cp:coreProperties>
</file>